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D77" w:rsidRDefault="00C86D77" w:rsidP="00C86D77">
      <w:pPr>
        <w:pStyle w:val="Bezproreda"/>
        <w:rPr>
          <w:rFonts w:ascii="Times New Roman" w:eastAsia="Calibri" w:hAnsi="Times New Roman" w:cs="Times New Roman"/>
          <w:noProof w:val="0"/>
          <w:sz w:val="20"/>
          <w:szCs w:val="20"/>
          <w:lang w:val="en-GB" w:eastAsia="hr-HR"/>
        </w:rPr>
      </w:pPr>
    </w:p>
    <w:p w:rsidR="00C86D77" w:rsidRDefault="00F143F3" w:rsidP="00C86D77">
      <w:pPr>
        <w:pStyle w:val="Bezproreda"/>
        <w:rPr>
          <w:rFonts w:ascii="Times New Roman" w:eastAsia="Calibri" w:hAnsi="Times New Roman" w:cs="Times New Roman"/>
          <w:noProof w:val="0"/>
          <w:sz w:val="20"/>
          <w:szCs w:val="20"/>
          <w:lang w:val="en-GB" w:eastAsia="hr-HR"/>
        </w:rPr>
      </w:pPr>
      <w:r>
        <w:rPr>
          <w:rFonts w:ascii="Times New Roman" w:eastAsia="Calibri" w:hAnsi="Times New Roman" w:cs="Times New Roman"/>
          <w:noProof w:val="0"/>
          <w:sz w:val="20"/>
          <w:szCs w:val="20"/>
          <w:lang w:val="en-GB" w:eastAsia="hr-HR"/>
        </w:rPr>
        <w:t xml:space="preserve">                       </w:t>
      </w:r>
      <w:r>
        <w:rPr>
          <w:lang w:eastAsia="hr-HR"/>
        </w:rPr>
        <w:drawing>
          <wp:inline distT="0" distB="0" distL="0" distR="0" wp14:anchorId="73614033" wp14:editId="74E8C914">
            <wp:extent cx="571500" cy="690880"/>
            <wp:effectExtent l="0" t="0" r="0" b="0"/>
            <wp:docPr id="1" name="Slika 1" descr="GRBHRV~1"/>
            <wp:cNvGraphicFramePr/>
            <a:graphic xmlns:a="http://schemas.openxmlformats.org/drawingml/2006/main">
              <a:graphicData uri="http://schemas.openxmlformats.org/drawingml/2006/picture">
                <pic:pic xmlns:pic="http://schemas.openxmlformats.org/drawingml/2006/picture">
                  <pic:nvPicPr>
                    <pic:cNvPr id="1" name="Slika 1" descr="GRBHRV~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500" cy="690880"/>
                    </a:xfrm>
                    <a:prstGeom prst="rect">
                      <a:avLst/>
                    </a:prstGeom>
                    <a:noFill/>
                    <a:ln>
                      <a:noFill/>
                    </a:ln>
                  </pic:spPr>
                </pic:pic>
              </a:graphicData>
            </a:graphic>
          </wp:inline>
        </w:drawing>
      </w:r>
    </w:p>
    <w:p w:rsidR="00C86D77" w:rsidRDefault="00C86D77" w:rsidP="00C86D77">
      <w:pPr>
        <w:pStyle w:val="Bezproreda"/>
        <w:rPr>
          <w:rFonts w:ascii="Times New Roman" w:eastAsia="Calibri" w:hAnsi="Times New Roman" w:cs="Times New Roman"/>
          <w:b/>
          <w:bCs/>
          <w:noProof w:val="0"/>
          <w:sz w:val="20"/>
          <w:szCs w:val="20"/>
          <w:lang w:val="en-GB" w:eastAsia="hr-HR"/>
        </w:rPr>
      </w:pPr>
    </w:p>
    <w:p w:rsidR="00C86D77" w:rsidRDefault="00C86D77" w:rsidP="00C86D77">
      <w:pPr>
        <w:pStyle w:val="Bezproreda"/>
        <w:rPr>
          <w:rFonts w:ascii="Times New Roman" w:eastAsia="Calibri" w:hAnsi="Times New Roman" w:cs="Times New Roman"/>
          <w:b/>
          <w:bCs/>
          <w:noProof w:val="0"/>
          <w:sz w:val="20"/>
          <w:szCs w:val="20"/>
          <w:lang w:val="en-GB" w:eastAsia="hr-HR"/>
        </w:rPr>
      </w:pPr>
      <w:r>
        <w:rPr>
          <w:rFonts w:ascii="Times New Roman" w:eastAsia="Calibri" w:hAnsi="Times New Roman" w:cs="Times New Roman"/>
          <w:b/>
          <w:bCs/>
          <w:noProof w:val="0"/>
          <w:sz w:val="20"/>
          <w:szCs w:val="20"/>
          <w:lang w:val="en-GB" w:eastAsia="hr-HR"/>
        </w:rPr>
        <w:t>R E P U B L I K A      H R V A T S K A</w:t>
      </w:r>
    </w:p>
    <w:p w:rsidR="00C86D77" w:rsidRDefault="00C86D77" w:rsidP="00C86D77">
      <w:pPr>
        <w:pStyle w:val="Bezproreda"/>
        <w:rPr>
          <w:rFonts w:ascii="Times New Roman" w:eastAsia="Calibri" w:hAnsi="Times New Roman" w:cs="Times New Roman"/>
          <w:b/>
          <w:bCs/>
          <w:noProof w:val="0"/>
          <w:sz w:val="20"/>
          <w:szCs w:val="20"/>
          <w:lang w:val="en-GB" w:eastAsia="hr-HR"/>
        </w:rPr>
      </w:pPr>
      <w:r>
        <w:rPr>
          <w:rFonts w:ascii="Times New Roman" w:eastAsia="Calibri" w:hAnsi="Times New Roman" w:cs="Times New Roman"/>
          <w:b/>
          <w:bCs/>
          <w:noProof w:val="0"/>
          <w:sz w:val="20"/>
          <w:szCs w:val="20"/>
          <w:lang w:val="en-GB" w:eastAsia="hr-HR"/>
        </w:rPr>
        <w:t xml:space="preserve"> OSJEČKO-BARANJSKA ŽUPANIJA</w:t>
      </w:r>
    </w:p>
    <w:p w:rsidR="00C86D77" w:rsidRDefault="00C86D77" w:rsidP="00C86D77">
      <w:pPr>
        <w:pStyle w:val="Bezproreda"/>
        <w:rPr>
          <w:rFonts w:ascii="Times New Roman" w:eastAsia="Calibri" w:hAnsi="Times New Roman" w:cs="Times New Roman"/>
          <w:b/>
          <w:bCs/>
          <w:noProof w:val="0"/>
          <w:sz w:val="20"/>
          <w:szCs w:val="20"/>
          <w:lang w:val="en-GB" w:eastAsia="hr-HR"/>
        </w:rPr>
      </w:pPr>
      <w:r>
        <w:rPr>
          <w:rFonts w:ascii="Times New Roman" w:eastAsia="Calibri" w:hAnsi="Times New Roman" w:cs="Times New Roman"/>
          <w:b/>
          <w:bCs/>
          <w:noProof w:val="0"/>
          <w:sz w:val="20"/>
          <w:szCs w:val="20"/>
          <w:lang w:val="en-GB" w:eastAsia="hr-HR"/>
        </w:rPr>
        <w:t xml:space="preserve">                 OPĆINA DRAŽ</w:t>
      </w:r>
    </w:p>
    <w:p w:rsidR="00C86D77" w:rsidRDefault="00C86D77" w:rsidP="00C86D77">
      <w:pPr>
        <w:pStyle w:val="Bezproreda"/>
        <w:rPr>
          <w:rFonts w:ascii="Times New Roman" w:eastAsia="Calibri" w:hAnsi="Times New Roman" w:cs="Times New Roman"/>
          <w:b/>
          <w:bCs/>
          <w:noProof w:val="0"/>
          <w:sz w:val="20"/>
          <w:szCs w:val="20"/>
          <w:lang w:val="en-GB" w:eastAsia="hr-HR"/>
        </w:rPr>
      </w:pPr>
      <w:r>
        <w:rPr>
          <w:rFonts w:ascii="Times New Roman" w:eastAsia="Calibri" w:hAnsi="Times New Roman" w:cs="Times New Roman"/>
          <w:b/>
          <w:bCs/>
          <w:noProof w:val="0"/>
          <w:sz w:val="20"/>
          <w:szCs w:val="20"/>
          <w:lang w:val="en-GB" w:eastAsia="hr-HR"/>
        </w:rPr>
        <w:t xml:space="preserve">                 </w:t>
      </w:r>
      <w:proofErr w:type="spellStart"/>
      <w:r>
        <w:rPr>
          <w:rFonts w:ascii="Times New Roman" w:eastAsia="Calibri" w:hAnsi="Times New Roman" w:cs="Times New Roman"/>
          <w:b/>
          <w:bCs/>
          <w:noProof w:val="0"/>
          <w:sz w:val="20"/>
          <w:szCs w:val="20"/>
          <w:lang w:val="en-GB" w:eastAsia="hr-HR"/>
        </w:rPr>
        <w:t>Općinsko</w:t>
      </w:r>
      <w:proofErr w:type="spellEnd"/>
      <w:r>
        <w:rPr>
          <w:rFonts w:ascii="Times New Roman" w:eastAsia="Calibri" w:hAnsi="Times New Roman" w:cs="Times New Roman"/>
          <w:b/>
          <w:bCs/>
          <w:noProof w:val="0"/>
          <w:sz w:val="20"/>
          <w:szCs w:val="20"/>
          <w:lang w:val="en-GB" w:eastAsia="hr-HR"/>
        </w:rPr>
        <w:t xml:space="preserve"> </w:t>
      </w:r>
      <w:proofErr w:type="spellStart"/>
      <w:r>
        <w:rPr>
          <w:rFonts w:ascii="Times New Roman" w:eastAsia="Calibri" w:hAnsi="Times New Roman" w:cs="Times New Roman"/>
          <w:b/>
          <w:bCs/>
          <w:noProof w:val="0"/>
          <w:sz w:val="20"/>
          <w:szCs w:val="20"/>
          <w:lang w:val="en-GB" w:eastAsia="hr-HR"/>
        </w:rPr>
        <w:t>vijeće</w:t>
      </w:r>
      <w:proofErr w:type="spellEnd"/>
      <w:r>
        <w:rPr>
          <w:rFonts w:ascii="Times New Roman" w:eastAsia="Calibri" w:hAnsi="Times New Roman" w:cs="Times New Roman"/>
          <w:b/>
          <w:bCs/>
          <w:noProof w:val="0"/>
          <w:sz w:val="20"/>
          <w:szCs w:val="20"/>
          <w:lang w:val="en-GB" w:eastAsia="hr-HR"/>
        </w:rPr>
        <w:t xml:space="preserve"> </w:t>
      </w:r>
    </w:p>
    <w:p w:rsidR="00C86D77" w:rsidRDefault="00C86D77" w:rsidP="00C86D77">
      <w:pPr>
        <w:pStyle w:val="Bezproreda"/>
        <w:rPr>
          <w:rFonts w:ascii="Times New Roman" w:hAnsi="Times New Roman" w:cs="Times New Roman"/>
          <w:noProof w:val="0"/>
          <w:sz w:val="20"/>
          <w:szCs w:val="20"/>
          <w:lang w:eastAsia="hr-HR"/>
        </w:rPr>
      </w:pPr>
    </w:p>
    <w:p w:rsidR="00C86D77" w:rsidRDefault="00C86D77" w:rsidP="00C86D77">
      <w:pPr>
        <w:pStyle w:val="Bezproreda"/>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KLASA: 012-01/21-01/01</w:t>
      </w:r>
    </w:p>
    <w:p w:rsidR="00C86D77" w:rsidRDefault="00C86D77" w:rsidP="00C86D77">
      <w:pPr>
        <w:pStyle w:val="Bezproreda"/>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URBROJ: 2100/04-01/21-01</w:t>
      </w:r>
    </w:p>
    <w:p w:rsidR="00C86D77" w:rsidRDefault="00C86D77" w:rsidP="00C86D77">
      <w:pPr>
        <w:pStyle w:val="Bezproreda"/>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Draž, 10. ožujka 2021. god.</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temelju članka 33. Zakona o lokalnoj i područnoj (regionalnoj) samoupravi (Narodne novine br. 33/01, 60/01, 129/05,109/07, 125/08, 36/09, 150/11, 144/12, 123/17, 98/19 i 144/20) i članka 38 Statuta Općine Draž („Službeni glasnik Općine Draž“ broj: 02/20, 02/21) Općinsko vijeće Općine Draž  na svojoj 45. sjednici održanoj dana 10. ožujka 2021. godine, donosi</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POSLOVNIK OPĆINSKOG VIJEĆA</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OPĆINE DRAŽ</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I. UVODNE ODREDBE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Ovim Poslovnikom se detaljnije uređuje način konstituiranja Općinskog vijeća, ostvarivanje prava, obveza i odgovornosti vijećnika, ostvarivanje prava i dužnosti predsjednika i potpredsjednika Općinskog vijeća, sastav i način rada radnih tijela, način i postupak donošenja akata u Općinskom vijeću, sazivanje, rad i tijek sjednice, postupak izbora i imenovanja, te druga pitanja od značaja za rad Općinskog vijeća Općine Draž.</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II. KONSTITUIRANJE OPĆINSKOG VIJEĆA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Konstituirajuću sjednicu Općinskog vijeća Općine Draž  saziva pročelnik upravnog tijela nadležnog za poslove predstavničkog tijela ili službenik kojeg on ovlasti. Ako u jedinici nije imenovan pročelnik upravnog tijela nadležnog za poslove predstavničkog tijela ili službenik ovlašten za obavljanje poslova tog pročelnika, konstituirajuću sjednicu sazvat će čelnik tijela državne uprave nadležnog za lokalnu i područnu (regionalnu) samoupravu ili osoba koju on ovlasti.</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Prva, konstituirajuća sjednica Općinskog vijeća Općine Draž  sazvat će se u roku od 30 dana od dana objave konačnih rezultata izbora.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Ako se predstavničko tijelo ne konstituira na sjednici iz stavka 2. ovoga članka, ovlašteni sazivač sazvat će novu konstituirajuću sjednicu u roku od 30 dana od dana kada je prethodna sjednica trebala biti održana. Ako se predstavničko tijelo ne konstituira ni na toj sjednici, ovlašteni sazivač sazvat će novu konstituirajuću sjednicu u nastavnom roku od 30 dana.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Konstituirajućoj sjednici predstavničkog tijela do izbora predsjednika predsjeda prvi izabrani član s kandidacijske liste koja je dobila najviše glasova. Ukoliko je više lista dobilo isti najveći broj glasova konstituirajućoj sjednici predsjedat će prvi izabrani kandidat s liste koja je imala manji redni broj na glasačkom listiću.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lang w:eastAsia="hr-HR"/>
        </w:rPr>
        <w:t>Ako se Općinsko vijeće Općine Draž  ne konstituira u rokovima iz stavaka 2. i 3. ovoga članka, raspisat će se novi izbori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Konstituirajuća sjednica Općinskog vijeća saziva se na način, po postupku i u rokovima utvrđenim zakonom, a Općinsko vijeće je konstituirano izborom predsjednika Općinskog vijeća, ukoliko je na konstituirajućoj sjednici nazočna većina članova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Konstituirajućoj sjednici Općinskog vijeća do izbora predsjednika predsjedava prvi izabrani član s kandidacijske liste koja je dobila najviše glasova, a kad je više lista dobilo isti broj glasova sjednici predsjedava prvi izabrani kandidat s liste koja je imala manji redni broj na glasačkom listiću.</w:t>
      </w:r>
    </w:p>
    <w:p w:rsidR="00C86D77" w:rsidRDefault="00C86D77"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Cs/>
          <w:sz w:val="20"/>
          <w:szCs w:val="20"/>
        </w:rPr>
      </w:pPr>
      <w:r>
        <w:rPr>
          <w:rFonts w:ascii="Times New Roman" w:hAnsi="Times New Roman" w:cs="Times New Roman"/>
          <w:bCs/>
          <w:sz w:val="20"/>
          <w:szCs w:val="20"/>
        </w:rPr>
        <w:lastRenderedPageBreak/>
        <w:t>-2-</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Općinsko vijeće ima Mandatnu komisiju.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Mandatna komisija bira se na konstituirajućoj  sjednici na prijedlog predsjedavatelja ili najmanje 1/3  članova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Mandatna komisija : </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na konstituirajućoj sjednici izvješćuje Općinsko vijeće o provedenim izborima za Općinsko vijeće i imenima izabranih članova Općinskog vijeća, temeljem objavljenih rezultata nadležnog izbornog povjerenstva o provedenim izborima,</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izvješćuje Općinsko vijeće o podnesenim ostavkama na dužnost članova Općinskog vijeća te o zamjenicima koji umjesto njih počinju obavljati dužnost člana Općinskog vijeća,</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izvješćuje Općinsko vijeće o mirovanju mandata članova Općinskog vijeća i o zamjenicima koji umjesto njih počinju obavljati dužnost člana Općinskog vijeća,</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izvješćuje Općinsko vijeće o prestanku mirovanja mandata članova Općinskog vijeća,</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izvješćuje Općinsko vijeće o prestanku mandata kada se ispune zakonom predviđeni uvjeti i izvješćuje Općinsko vijeće da su ispunjeni zakonski uvjeti za početak mandata zamjeniku člana Općinskog vijeća,</w:t>
      </w:r>
    </w:p>
    <w:p w:rsidR="00C86D77" w:rsidRDefault="00C86D77" w:rsidP="00C86D77">
      <w:pPr>
        <w:pStyle w:val="Bezproreda"/>
        <w:numPr>
          <w:ilvl w:val="0"/>
          <w:numId w:val="1"/>
        </w:numPr>
        <w:jc w:val="both"/>
        <w:rPr>
          <w:rFonts w:ascii="Times New Roman" w:hAnsi="Times New Roman" w:cs="Times New Roman"/>
          <w:sz w:val="20"/>
          <w:szCs w:val="20"/>
        </w:rPr>
      </w:pPr>
      <w:r>
        <w:rPr>
          <w:rFonts w:ascii="Times New Roman" w:hAnsi="Times New Roman" w:cs="Times New Roman"/>
          <w:sz w:val="20"/>
          <w:szCs w:val="20"/>
        </w:rPr>
        <w:t>obavlja i druge poslove određene Statutom, Poslovnikom i odlukama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Izvješća Mandatne komisije kojima se izvješćuje o sastavu Općinskog vijeća odnosno promjenama u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njenom sastavu, objavljuju se u "Službenom  glasniku" Općine Draž.</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izvješća Mandatne komisije o provedenim izborima, vijećnici polažu prisegu.</w:t>
      </w:r>
    </w:p>
    <w:p w:rsidR="00C86D77" w:rsidRDefault="00C86D77" w:rsidP="00C86D77">
      <w:pPr>
        <w:pStyle w:val="Bezproreda"/>
        <w:jc w:val="both"/>
        <w:rPr>
          <w:rFonts w:ascii="Times New Roman" w:hAnsi="Times New Roman" w:cs="Times New Roman"/>
          <w:b/>
          <w:bCs/>
          <w:sz w:val="20"/>
          <w:szCs w:val="20"/>
        </w:rPr>
      </w:pPr>
      <w:r>
        <w:rPr>
          <w:rFonts w:ascii="Times New Roman" w:hAnsi="Times New Roman" w:cs="Times New Roman"/>
          <w:sz w:val="20"/>
          <w:szCs w:val="20"/>
        </w:rPr>
        <w:t>Predsjedatelj izgovara prisegu sljedećeg sadržaja: “</w:t>
      </w:r>
      <w:r>
        <w:rPr>
          <w:rFonts w:ascii="Times New Roman" w:hAnsi="Times New Roman" w:cs="Times New Roman"/>
          <w:b/>
          <w:bCs/>
          <w:sz w:val="20"/>
          <w:szCs w:val="20"/>
        </w:rPr>
        <w:t>Prisežem svojom čašću da ću dužnost vijećnika u Općinskom vijeću Općine Draž obavljati savjesno i odgovorno, i da ću se u svom radu držati Ustava Republike Hrvatske, zakona i Statuta Općine Draž, te da ću se zauzimati za svekoliki napredak Republike Hrvatske i Općine Draž.“</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Predsjedatelj poslije pročitane prisege proziva pojedinačno vijećnike, a vijećnik nakon što je izgovoreno njegovo ime i prezime, ustaje i izgovara: “Prisežem”, te pristupa i potpisuje izjavu o davanju prisege.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koji nije bio nazočan na konstituirajućoj sjednici, kao i zamjenik vijećnika, kad počinje obavljati dužnost vijećnika, polaže prisegu na prvoj sjednici na kojoj je nazočan.</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slučaju mirovanja mandata i prestanka mandata vijećnika, vijećnika zamjenjuje zamjenik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Vijećnika izabranog na kandidacijskoj listi dviju ili više političkih stranaka zamjenjuje neizabrani kandidat s određene liste, a određuje ga politička stranka sukladno sporazumu, a ako sporazum nije zaključen, političke stranke zamjenika određuju dogovorno. Ako se dogovor političkih stranaka ne postigne, zamjenjuje ga prvi slijedeći neizabrani kandidat s određene liste.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Političke stranke dužne su o sklopljenom sporazumu odnosno postignutom dogovoru obavijestiti upravno tijelo nadležno za poslove predstavničkog i izvršnog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Vijećnika izabranog na kandidacijskoj listi grupe birača zamjenjuje prvi slijedeći neizabrani kandidat s liste.</w:t>
      </w: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Nakon dane prisege vijećnika, izbora predsjednika Vijeća, članova Mandatne komisije i Komisije za izbor i imenovanja, predsjednik Vijeća ili najmanje 1/3 vijećnika mogu predložiti dopunu dnevnog reda konstituirajuće sjednice. </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III. PRAVA I DUŽNOSTI VIJEĆNIKA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Prava i dužnosti vijećnika propisana su Statutom Općine Draž i ovim Poslovnikom  .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ima prava i dužnosti: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sudjelovati na sjednicama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raspravljati i glasovati o svakom pitanju koje je na dnevnom redu sjednice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predlagati Vijeću donošenje akata, podnositi prijedloge akata i podnositi amandmane na  prijedloge akata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postavljati pitanja iz djelokruga rada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postavljati pitanja Općinskom  načelniku,</w:t>
      </w: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-3-</w:t>
      </w:r>
    </w:p>
    <w:p w:rsidR="00C86D77" w:rsidRDefault="00C86D77" w:rsidP="00C86D77">
      <w:pPr>
        <w:pStyle w:val="Bezproreda"/>
        <w:jc w:val="center"/>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sudjelovati na sjednicama radnih tijela Općinskog vijeća i na njima raspravljati, a u radnim tijelima kojih je član i glasovati,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prihvatiti se članstva u   radnim tijelima u koje ga izabere Općinsko  vijeće</w:t>
      </w:r>
    </w:p>
    <w:p w:rsidR="00C86D77" w:rsidRDefault="00C86D77" w:rsidP="00C86D77">
      <w:pPr>
        <w:pStyle w:val="Bezproreda"/>
        <w:jc w:val="both"/>
        <w:rPr>
          <w:rFonts w:ascii="Times New Roman" w:hAnsi="Times New Roman" w:cs="Times New Roman"/>
          <w:i/>
          <w:iCs/>
          <w:sz w:val="20"/>
          <w:szCs w:val="20"/>
        </w:rPr>
      </w:pPr>
      <w:r>
        <w:rPr>
          <w:rFonts w:ascii="Times New Roman" w:hAnsi="Times New Roman" w:cs="Times New Roman"/>
          <w:sz w:val="20"/>
          <w:szCs w:val="20"/>
        </w:rPr>
        <w:t>- tražiti i dobiti podatke, potrebne za obavljanje dužnosti vijećnika, od tijela Općine te u svezi s tim koristiti njihove stručne i tehničke usluge</w:t>
      </w:r>
      <w:r>
        <w:rPr>
          <w:rFonts w:ascii="Times New Roman" w:hAnsi="Times New Roman" w:cs="Times New Roman"/>
          <w:i/>
          <w:iCs/>
          <w:sz w:val="20"/>
          <w:szCs w:val="20"/>
        </w:rPr>
        <w:t>.</w:t>
      </w:r>
    </w:p>
    <w:p w:rsidR="00C86D77" w:rsidRDefault="00C86D77" w:rsidP="00C86D77">
      <w:pPr>
        <w:pStyle w:val="Bezproreda"/>
        <w:jc w:val="both"/>
        <w:rPr>
          <w:rFonts w:ascii="Times New Roman" w:hAnsi="Times New Roman" w:cs="Times New Roman"/>
          <w:iCs/>
          <w:sz w:val="20"/>
          <w:szCs w:val="20"/>
        </w:rPr>
      </w:pPr>
      <w:r>
        <w:rPr>
          <w:rFonts w:ascii="Times New Roman" w:hAnsi="Times New Roman" w:cs="Times New Roman"/>
          <w:i/>
          <w:iCs/>
          <w:sz w:val="20"/>
          <w:szCs w:val="20"/>
        </w:rPr>
        <w:t xml:space="preserve">- </w:t>
      </w:r>
      <w:r>
        <w:rPr>
          <w:rFonts w:ascii="Times New Roman" w:hAnsi="Times New Roman" w:cs="Times New Roman"/>
          <w:iCs/>
          <w:sz w:val="20"/>
          <w:szCs w:val="20"/>
        </w:rPr>
        <w:t>pridržavati se i štititi primjenu ovog Poslovnika.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6a.</w:t>
      </w:r>
    </w:p>
    <w:p w:rsidR="00C86D77" w:rsidRDefault="00C86D77" w:rsidP="00C86D77">
      <w:pPr>
        <w:pStyle w:val="Bezproreda"/>
        <w:jc w:val="both"/>
        <w:rPr>
          <w:rFonts w:ascii="Times New Roman" w:hAnsi="Times New Roman" w:cs="Times New Roman"/>
          <w:sz w:val="20"/>
          <w:szCs w:val="20"/>
          <w:lang w:eastAsia="hr-HR"/>
        </w:rPr>
      </w:pPr>
      <w:bookmarkStart w:id="0" w:name="_Hlk63335020"/>
      <w:r>
        <w:rPr>
          <w:rFonts w:ascii="Times New Roman" w:hAnsi="Times New Roman" w:cs="Times New Roman"/>
          <w:sz w:val="20"/>
          <w:szCs w:val="20"/>
          <w:lang w:eastAsia="hr-HR"/>
        </w:rPr>
        <w:t>Mandat članova predstavničkih tijela jedinica izabranih na redovnim izborima počinje danom konstituiranja predstavničkog tijela i traje do stupanja na snagu odluke Vlade Republike Hrvatske o raspisivanju izbora, odnosno do stupanja na snagu odluke Vlade Republike Hrvatske o raspuštanju predstavničkih tijela, sukladno zakonu kojim se uređuje lokalna i područna (regionalna) samouprava.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Mandat članova predstavničkih tijela jedinica izabranih na prijevremenim izborima počinje danom konstituiranja predstavničkog tijela i traje do isteka tekućeg mandata predstavničkih tijela izabranih na redovnim izborima.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Mandat općinskog načelnika, izabranih na redovnim ili na prijevremenim izborima počinje prvog radnog dana koji slijedi danu objave konačnih rezultata izbora i traje do prvog radnog dana koji slijedi danu objave konačnih rezultata izbora novoga općinskog načelnika,.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Iznimno od stavka 3. ovoga članka, mandat općinskog načelnika, koje je Vlada Republike Hrvatske razriješila traje do stupanja na snagu odluke Vlade Republike Hrvatske o razrješenju, odnosno istovremenom raspuštanju predstavničkog tijela i razrješenju općinskog načelnika .</w:t>
      </w:r>
    </w:p>
    <w:bookmarkEnd w:id="0"/>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6.b</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Članovi predstavničkog tijela nemaju obvezujući mandat i nisu opozivi.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color w:val="000000"/>
          <w:sz w:val="20"/>
          <w:szCs w:val="20"/>
        </w:rPr>
        <w:t>Član predstavničkog tijela ne može biti kazneno gonjen niti odgovoran na bilo koji drugi način, zbog glasovanja, izjava ili iznesenih mišljenja i stavova na sjednicama predstavničkog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Članu predstavničkog tijela koji za vrijeme trajanja mandata prihvati obnašanje dužnosti koja se prema odredbama posebnog zakona smatra nespojivom, za vrijeme obnašanja nespojive dužnosti mandat miruje, a za to vrijeme zamjenjuje ga zamjenik u skladu s odredbama posebnog zakona. Nastavljanje obnašanja dužnosti člana predstavničkog tijela na temelju prestanka mirovanja mandata može se tražiti jedanput u tijeku trajanja mandata.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6.c</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 predstavničkog tijela dužnost obavlja počasno i za to ne prima plaću.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 predstavničkog tijela ima pravo na naknadu u skladu s odlukom predstavničkog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 predstavničkog tijela ima pravo na opravdani izostanak s posla radi sudjelovanja u radu predstavničkog tijela i njegovih radnih tijela, sukladno sporazumu s poslodavcem.</w:t>
      </w:r>
    </w:p>
    <w:p w:rsidR="00C86D77" w:rsidRDefault="00C86D77" w:rsidP="00C86D77">
      <w:pPr>
        <w:pStyle w:val="Bezproreda"/>
        <w:jc w:val="both"/>
        <w:rPr>
          <w:rFonts w:ascii="Times New Roman" w:hAnsi="Times New Roman" w:cs="Times New Roman"/>
          <w:color w:val="000000"/>
          <w:sz w:val="20"/>
          <w:szCs w:val="20"/>
        </w:rPr>
      </w:pPr>
      <w:r>
        <w:rPr>
          <w:rFonts w:ascii="Times New Roman" w:hAnsi="Times New Roman" w:cs="Times New Roman"/>
          <w:color w:val="000000"/>
          <w:sz w:val="20"/>
          <w:szCs w:val="20"/>
        </w:rPr>
        <w:t>Članovi predstavničkog tijela imaju pravo uvida u registar birača za vrijeme dok obavljaju dužnost.</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6.d</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Općinskom vijećniku prestaje mandat u slučajevima utvrđenim zakonom:</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1. ako podnese ostavku, danom dostave pisane ostavke sukladno pravilima o dostavi propisanim Zakonom o općem upravnom postupku,</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2. ako je pravomoćnom sudskom odlukom potpuno lišen poslovne sposobnosti, danom pravomoćnosti sudske odluke,</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3. ako je pravomoćnom sudskom presudom osuđen na bezuvjetnu kaznu zatvora u trajanju dužem od 6 mjeseci, danom pravomoćnosti sudske presude,</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4. ako mu prestane prebivalište s područja Općine Draž , danom prestanka prebivališta,</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5. ako mu prestane hrvatsko državljanstvo, danom prestanka državljanstva sukladno odredbama zakona kojim se uređuje hrvatsko državljanstvo,</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6. smrću.</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 xml:space="preserve"> Pisana ostavka člana predstavničkog tijela podnesena na način propisan stavkom 1. točkom 1. ovoga članka treba biti zaprimljena najkasnije 3 dana prije zakazanog održavanja sjednice predstavničkog tijela. Pisana ostavka člana predstavničkog tijela treba biti ovjerena kod javnog bilježnika najranije 8 dana prije podnošenja iste.</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Ostavka podnesena suprotno stavku 2. točki 1. i stavku 2. ovoga članka ne proizvodi pravni učinak.</w:t>
      </w:r>
    </w:p>
    <w:p w:rsidR="00C86D77" w:rsidRDefault="00C86D77" w:rsidP="00C86D77">
      <w:pPr>
        <w:pStyle w:val="Bezproreda"/>
        <w:rPr>
          <w:rFonts w:ascii="Times New Roman" w:hAnsi="Times New Roman" w:cs="Times New Roman"/>
          <w:color w:val="000000"/>
          <w:sz w:val="20"/>
          <w:szCs w:val="20"/>
          <w:lang w:eastAsia="hr-HR"/>
        </w:rPr>
      </w:pPr>
    </w:p>
    <w:p w:rsidR="00F143F3" w:rsidRDefault="00F143F3" w:rsidP="00C86D77">
      <w:pPr>
        <w:pStyle w:val="Bezproreda"/>
        <w:rPr>
          <w:rFonts w:ascii="Times New Roman" w:hAnsi="Times New Roman" w:cs="Times New Roman"/>
          <w:color w:val="000000"/>
          <w:sz w:val="20"/>
          <w:szCs w:val="20"/>
          <w:lang w:eastAsia="hr-HR"/>
        </w:rPr>
      </w:pPr>
    </w:p>
    <w:p w:rsidR="00F143F3" w:rsidRDefault="00F143F3" w:rsidP="00C86D77">
      <w:pPr>
        <w:pStyle w:val="Bezproreda"/>
        <w:rPr>
          <w:rFonts w:ascii="Times New Roman" w:hAnsi="Times New Roman" w:cs="Times New Roman"/>
          <w:color w:val="000000"/>
          <w:sz w:val="20"/>
          <w:szCs w:val="20"/>
          <w:lang w:eastAsia="hr-HR"/>
        </w:rPr>
      </w:pPr>
    </w:p>
    <w:p w:rsidR="00F143F3" w:rsidRDefault="00F143F3" w:rsidP="00C86D77">
      <w:pPr>
        <w:pStyle w:val="Bezproreda"/>
        <w:rPr>
          <w:rFonts w:ascii="Times New Roman" w:hAnsi="Times New Roman" w:cs="Times New Roman"/>
          <w:color w:val="000000"/>
          <w:sz w:val="20"/>
          <w:szCs w:val="20"/>
          <w:lang w:eastAsia="hr-HR"/>
        </w:rPr>
      </w:pPr>
    </w:p>
    <w:p w:rsidR="00C86D77" w:rsidRDefault="00C86D77" w:rsidP="00C86D77">
      <w:pPr>
        <w:pStyle w:val="Bezproreda"/>
        <w:jc w:val="center"/>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lastRenderedPageBreak/>
        <w:t>-4-</w:t>
      </w:r>
    </w:p>
    <w:p w:rsidR="00C86D77" w:rsidRDefault="00C86D77" w:rsidP="00C86D77">
      <w:pPr>
        <w:pStyle w:val="Bezproreda"/>
        <w:rPr>
          <w:rFonts w:ascii="Times New Roman" w:hAnsi="Times New Roman" w:cs="Times New Roman"/>
          <w:color w:val="000000"/>
          <w:sz w:val="20"/>
          <w:szCs w:val="20"/>
          <w:lang w:eastAsia="hr-HR"/>
        </w:rPr>
      </w:pPr>
      <w:r>
        <w:rPr>
          <w:rFonts w:ascii="Times New Roman" w:hAnsi="Times New Roman" w:cs="Times New Roman"/>
          <w:color w:val="000000"/>
          <w:sz w:val="20"/>
          <w:szCs w:val="20"/>
          <w:lang w:eastAsia="hr-HR"/>
        </w:rPr>
        <w:t>Članu predstavničkog tijela kojem prestane hrvatsko državljanstvo, a koji je državljanin države članice Europske unije, mandat ne prestaje na temelju stavka 2. točke 5. ovoga članka.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 xml:space="preserve">Članak 6.e </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 Općinskog vijeća Općine Draž  ne može istovremeno biti:</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Predsjednik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predsjednik, potpredsjednik i ministar, odnosno član Vlade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predsjednik i sudac Ustavnog suda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guverner, zamjenik guvernera i viceguverner Hrvatske narodne banke,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državni revizor i njegov zamjenik,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pučki pravobranitelj i njegov zamjenik,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pravobranitelj za djecu i njegov zamjenik,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pravobranitelj za ravnopravnost spolova i njegov zamjenik,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pravobranitelj za osobe s invaliditetom i njegov zamjenik,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tajnik i zamjenik tajnika Hrvatskoga sabora,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tajnik i zamjenik glavnog tajnika Vlade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glasnogovornik Vlade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predstojnik i zamjenik predstojnika Ureda predsjednika Vlade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ravnatelj ureda Vlade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tajnik Ustavnog suda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tajnik Vrhovnog suda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sudac,</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državni odvjetnik Republike Hrvatske i zamjenik glavnog državnog odvjetnika, državni odvjetnik i zamjenik državnog odvjetnika,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državni tajnik središnjeg državnog ureda,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državni tajnik,</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rukovoditelj upravne organizacije u sastavu ministarstva,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ravnatelj i zamjenik glavnog ravnatelja državne upravne organizacije,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ravnatelj, zamjenik ravnatelja i pomoćnik ravnatelja Hrvatskog zavoda za mirovinsko osiguranje,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ravnatelj, zamjenik ravnatelja i pomoćnik ravnatelja Hrvatskog zavoda za zdravstveno osiguranje,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ravnatelj, zamjenik ravnatelja i pomoćnik ravnatelja Hrvatskog zavoda za zapošljavanje,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državni rizničar,</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glavni državni inspektor,</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ravnatelj agencije ili direkcije Vlade Republike Hrvatske te ravnatelj kojeg imenuje Vlada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dužnosnik u Uredu predsjednika Republike Hrvatske kojeg imenuje Predsjednik Republike Hrvatske sukladno odredbama posebnog zakona i drugih pravnih akata,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dužnosnik kojeg imenuje ili potvrđuje Hrvatski sabor, imenuje Vlada Republike Hrvatske ili Predsjednik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predsjednik, potpredsjednik i član Državnoga izbornog povjerenstva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član Državne komisije za kontrolu postupka javne nabave,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predsjednik i član Povjerenstva za odlučivanje o sukobu interesa,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policijski službenik, djelatna vojna osoba, službenik i namještenik u Oružanim snagama Republike Hrvatske,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pročelnik, službenik i namještenik u upravnom odjelu ili službi iste jedinice,</w:t>
      </w: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C86D77" w:rsidRDefault="00C86D77" w:rsidP="00C86D77">
      <w:pPr>
        <w:spacing w:beforeLines="30" w:before="72" w:afterLines="30" w:after="72" w:line="240" w:lineRule="auto"/>
        <w:jc w:val="center"/>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lastRenderedPageBreak/>
        <w:t>-5-</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član upravnih tijela trgovačkih društava u vlasništvu jedinice ili u kojima jedinica ima većinski paket dionica ili udjela te ravnatelj ustanove ili druge neprofitne pravne osobe kojoj je jedinica osnivač.</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 predstavničkog tijela jedinice lokalne samouprave ne može istovremeno biti općinski načelnik .</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 predstavničkog tijela jedinice lokalne samouprave ne može istovremeno biti privremeni zamjenik općinskog načelnika, koji zamjenjuje općinskog načelnika, za vrijeme trajanja duže odsutnosti ili drugih razloga spriječenosti zbog kojih je općinski načelnik, kojemu mandat nije prestao onemogućen obavljati svoju dužnost.</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6.f.</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Osoba koja obnaša neku od nespojivih dužnosti, osim osoba kojima je ovim Zakonom zabranjeno kandidiranje, može se kandidirati za člana predstavničkog tijela jedinice, a ukoliko bude izabrana za člana predstavničkog tijela, do dana konstituiranja dužna je o obnašanju nespojive dužnosti, odnosno prihvaćanju dužnosti člana predstavničkog tijela obavijestiti upravno tijelo jedinice nadležno za poslove predstavničkog tijela.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 predstavničkog tijela koji za vrijeme trajanja mandata prihvati obnašanje nespojive dužnosti dužan je o tome obavijestiti predsjednika predstavničkog tijela u roku od 8 dana od prihvaćanja dužnosti, a mandat mu počinje mirovati protekom toga roka.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Članu predstavničkog tijela koji ne dostavi obavijest iz stavaka 1. i 2. ovoga članka mandat miruje po sili zakona.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Članu predstavničkog tijela jedinice lokalne samouprave kojeg je općinski načelnik, imenovao za privremenog zamjenika općinskog načelnika, mandat miruje po sili zakona od dana kada je općinski načelnik, onemogućen obavljati svoju dužnost zbog odsutnosti ili drugih razloga spriječenosti.</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Po prestanku obnašanja nespojive dužnosti član predstavničkog tijela nastavlja s obnašanjem dužnosti na temelju prestanka mirovanja mandata, ako podnese pisani zahtjev predsjedniku predstavničkog tijela. Pisani zahtjev dužan je podnijeti u roku od 8 dana od prestanka obnašanja nespojive dužnosti, a mirovanje mandata prestat će osmog dana od dana podnošenja pisanog zahtjeva.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Ako član predstavničkog tijela po prestanku obnašanja nespojive dužnosti ne podnese pisani zahtjev iz stavka 5. ovoga članka, smatrat će se da mu mandat miruje iz osobnih razloga.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 predstavničkog tijela ima pravo tijekom trajanja mandata staviti svoj mandat u mirovanje iz osobnih razloga, podnošenjem pisanog zahtjeva predsjedniku predstavničkog tijela.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Mirovanje mandata na temelju pisanog zahtjeva iz stavka 7. ovoga članka počinje teći od dana dostave pisanog zahtjeva sukladno pravilima o dostavi propisanim Zakonom o općem upravnom postupku, a ne može trajati kraće od šest mjeseci. Član predstavničkog tijela nastavlja s obnašanjem dužnosti na temelju prestanka mirovanja mandata, osmog dana od dostave obavijesti predsjedniku predstavničkog tijela.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Člana predstavničkog tijela kojem mandat miruje za vrijeme mirovanja mandata zamjenjuje zamjenik, u skladu s odredbama ovoga Zakona.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Na sjednici predstavničkog tijela umjesto člana predstavničkog tijela koji je stavio mandat u mirovanje ili mu je mandat prestao po sili zakona, pravo sudjelovanja i odlučivanja ima zamjenik tog člana određen sukladno odredbama ovog Zakona.</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Nastavljanje s obnašanjem dužnosti člana predstavničkog tijela na temelju prestanka mirovanja mandata može se tražiti samo jedanput u tijeku trajanja mandata.</w:t>
      </w:r>
    </w:p>
    <w:p w:rsidR="00C86D77" w:rsidRDefault="00C86D77" w:rsidP="00C86D77">
      <w:pPr>
        <w:pStyle w:val="Bezproreda"/>
        <w:rPr>
          <w:rFonts w:ascii="Times New Roman" w:hAnsi="Times New Roman" w:cs="Times New Roman"/>
          <w:b/>
          <w:bCs/>
          <w:sz w:val="20"/>
          <w:szCs w:val="20"/>
        </w:rPr>
      </w:pPr>
      <w:r>
        <w:rPr>
          <w:rFonts w:ascii="Times New Roman" w:eastAsia="Times New Roman" w:hAnsi="Times New Roman"/>
          <w:color w:val="000000"/>
          <w:sz w:val="20"/>
          <w:szCs w:val="20"/>
          <w:lang w:eastAsia="hr-HR"/>
        </w:rPr>
        <w:t>Iznimno, ograničenje iz stavka 11. ovoga članka ne primjenjuje se u slučaju nastavljanja obnašanja dužnosti člana predstavničkog tijela kojemu je mandat mirovao zbog razloga utvrđenog stavkom 4. ovoga članka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 xml:space="preserve">Članak 6.g </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Članovi predstavničkih tijela imaju zamjenike koji obnašaju tu dužnost ukoliko članu predstavničkog tijela mandat miruje ili prestane prije isteka vremena na koje je izabran.</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Člana predstavničkog tijela izabranog na kandidacijskoj listi političke stranke zamjenjuje neizabrani kandidat s iste liste s koje je izabran i član kojem je mandat prestao ili mu miruje, a određuje ga politička stranka koja je bila predlagatelj kandidacijske liste.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 xml:space="preserve">Člana predstavničkog tijela izabranog na kandidacijskoj listi dviju ili više političkih stranaka zamjenjuje neizabrani kandidat s iste liste s koje je izabran i član kojem je mandat prestao ili mu miruje, a određuju ga političke stranke sukladno sporazumu, odnosno ako sporazum nije zaključen, određuju ga dogovorno, a ako ne postignu dogovor, </w:t>
      </w: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F143F3" w:rsidRDefault="00F143F3" w:rsidP="00C86D77">
      <w:pPr>
        <w:spacing w:beforeLines="30" w:before="72" w:afterLines="30" w:after="72" w:line="240" w:lineRule="auto"/>
        <w:jc w:val="center"/>
        <w:rPr>
          <w:rFonts w:ascii="Times New Roman" w:eastAsia="Times New Roman" w:hAnsi="Times New Roman"/>
          <w:color w:val="000000"/>
          <w:sz w:val="20"/>
          <w:szCs w:val="20"/>
          <w:lang w:eastAsia="hr-HR"/>
        </w:rPr>
      </w:pPr>
    </w:p>
    <w:p w:rsidR="00C86D77" w:rsidRDefault="00C86D77" w:rsidP="00C86D77">
      <w:pPr>
        <w:spacing w:beforeLines="30" w:before="72" w:afterLines="30" w:after="72" w:line="240" w:lineRule="auto"/>
        <w:jc w:val="center"/>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lastRenderedPageBreak/>
        <w:t>-6-</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zamjenjuje ga prvi sljedeći neizabrani kandidat s liste. O sklopljenom sporazumu kao i postignutom dogovoru političke stranke dužne su obavijestiti nadležno upravno tijelo jedinice.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Člana predstavničkog tijela izabranog na kandidacijskoj listi grupe birača zamjenjuje prvi sljedeći neizabrani kandidat s liste.</w:t>
      </w:r>
    </w:p>
    <w:p w:rsidR="00C86D77" w:rsidRDefault="00C86D77" w:rsidP="00C86D77">
      <w:pPr>
        <w:spacing w:beforeLines="30" w:before="72" w:afterLines="30" w:after="72" w:line="240" w:lineRule="auto"/>
        <w:jc w:val="both"/>
        <w:rPr>
          <w:rFonts w:ascii="Times New Roman" w:eastAsia="Times New Roman" w:hAnsi="Times New Roman"/>
          <w:color w:val="000000"/>
          <w:sz w:val="20"/>
          <w:szCs w:val="20"/>
          <w:lang w:eastAsia="hr-HR"/>
        </w:rPr>
      </w:pPr>
      <w:r>
        <w:rPr>
          <w:rFonts w:ascii="Times New Roman" w:eastAsia="Times New Roman" w:hAnsi="Times New Roman"/>
          <w:color w:val="000000"/>
          <w:sz w:val="20"/>
          <w:szCs w:val="20"/>
          <w:lang w:eastAsia="hr-HR"/>
        </w:rPr>
        <w:t>Člana predstavničkog tijela izabranog na kandidacijskoj listi političke stranke koja je nakon provedenih izbora brisana iz registra političkih stranaka zamjenjuje prvi sljedeći neizabrani kandidat s liste.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Pročelnik upravnog tijela dužan je vijećniku pružiti obavijesti i uvide u materijal o temama koje su na dnevnom redu sjednice Općinskog vijeća ili se pripremaju za sjednice Općinskog vijeća ili radnog tijela čiji je član, a i druge obavijesti koje su mu kao vijećniku potrebne.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Vijećnik može zatražiti obavijesti i objašnjenja od predsjednika Općinskog vijeća i predsjednika radnih tijela o radu tijela kojima oni predsjedavaju.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Upravno tijelo koje obavlja stručne poslove za Općinsko vijeće dužno je pružiti pomoć vijećniku u obavljanju njegove funkcije, a napose u izradi prijedloga koje on podnosi, u obavljanju poslova i zadataka koje mu je povjerilo radno tijelo Općinskog vijeća odnosno da mu osigura dopunsku dokumentaciju za pojedine teme ili predmete koji su na dnevnom redu sjednice Općinskog vijeća ili radnih tijela, a može tražiti i stručne obavijesti i objašnjenja radi potpunijeg upoznavanja i praćenja problema na koje nailazi u obavljanju funkcije vijećnika.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Vijećnici Općinskog vijeća mogu osnovati Klub vijećnika prema stranačkoj pripadnosti i Klub nezavisnih vijećnika.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Klub vijećnika mora imati najmanje 3 člana.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Klubovi vijećnika obavezni su o svom osnivanju obavijestiti predsjednika Općinskog vijeća, priložiti svoja pravila rada, te podatke o članovima.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brine da se klubovima vijećnika osiguraju prostorni i drugi tehnički uvjeti za rad (prostorije za sjednice, prijepis, umnožavanje i dostavu materijala i dr.)</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IV. PRAVA I DUŽNOSTI PREDSJEDNIKA I POTPREDSJEDNIKA OPĆINSKOG VIJEĆA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Vijeće ima predsjednika i dva potpredsjednika .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Predsjednika, odnosno potpredsjednike bira Općinsko vijeće iz redova Vijeća, javnim ili tajnim glasovanjem. Potpredsjednici se u pravilu biraju tako da se jedan potpredsjednik bira iz reda predstavničke većine, a drugi iz reda predstavničke manjine, na njihov prijedlog.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Prijedlog predstavničke većine odnosno manjine mora biti podnesen u pisanom obliku i potvrđen potpisom vijećnika. Vijećnik može svojim potpisom podržati prijedlog samo za jednog kandidata.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Izbor predsjednika i potpredsjednika se obavlja glasovanjem zasebno za svakog kandidata.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Ako prigodom glasovanja za izbor predsjednika i potpredsjednika niti jedan kandidat ne dobije potrebnu većinu, glasovanje o istim kandidatima se ponavlja.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Ako je za izbor predsjednika i potpredsjednika bilo predloženo više od dva kandidata, u ponovljenom glasovanju sudjeluju dva kandidata koji su dobili najviše glasova.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su kandidati dobili isti broj glasova, glasovanje o istim kandidatima se ponavlja.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Ako niti u ponovljenom glasovanju niti jedan kandidat ne dobije potrebnu većinu, ponavlja se izborni postupak u cijelosti.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Između izabranih potpredsjednika Vijeća, predsjednik Vijeća određuje potpredsjednika, koji ga zamjenjuje u slučaju njegove odsutnosti ili spriječenosti.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-7-</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Prava i dužnosti predsjednika Općinskog vijeća propisana su Statutom Općine Draž i ovim Poslovnikom.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predstavlja i zastupa Općinsko vijeće,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predsjedava i održava red na sjednicama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pokreće inicijativu za razmatranje i raspravu o pojedinim pitanjima iz djelokruga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saziva sjednicu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brine se o radu Općinskog vijeća i drugog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brine se o suradnji Općinskog vijeća sa vijećima drugih općina, gradova i županija,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 brine se o provođenju načela javnosti rada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brine se o primjeni poslovnika Općinskog vijeća, o ostvarivanju prava članova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potpisuje odluke i druge akte koje donosi Općinsko vijeće,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obavlja i druge poslove utvrđene ovim Poslovnikom.</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Potpredsjednik Općinskog vijeća zamjenjuje predsjednika u slučaju njegove odsutnosti ili spriječenosti i obavlja i druge poslove što mu ih povjeri predsjednik ili Općinsko vijeće.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Dok zamjenjuje predsjednika Općinskog vijeća, potpredsjednik ima prava i dužnosti predsjednika.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12.a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predstavničkog tijela saziva sjednice predstavničkog tijela, predsjeda sjednicama i predstavlja ovo tijelo.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predstavničkog tijela saziva sjednice predstavničkog tijela po potrebi, a najmanje jednom u tri mjeseca.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12.b</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Predsjednicima i ostalim izabranim dužnosnicima predstavničkog tijela prava na temelju obavljanja dužnosti prestaju: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istekom mandata, osim kada je Zakonom drukčije određeno,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danom donošenja odluke o razrješenju od dužnosti kada ih je predstavničko tijelo razriješilo prije isteka mandata predstavničkog tijela, ako odlukom o razrješenju nije drugačije određeno,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danom kada predstavničko tijelo utvrdi činjenicu podnošenja ostavke na dužnost, a najkasnije tridesetog dana od dana podnošenja ostavke,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 danom imenovanja povjerenika Vlade Republike Hrvatske, kada su nastupile zakonom predviđene okolnosti za imenovanje povjerenika.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Odluka o prestanku ostvarivanja prava na temelju prestanka obavljanja određene dužnosti dostavlja se osobi kojoj je prestala dužnost i Jedinstvenom upravnom odjelu Općine Draž.</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12.c</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prijedlog Odbora za izbor i imenovanja ili najmanje jedne trećine članova Općinskog vijeća, može se pokrenuti postupak razrješenja predsjednika i potpredsjednika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Prijedlog se dostavlja predsjedniku Općinskog vijeća u pisanom obliku i mora sadržavati obrazloženje prijedloga.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Predsjednik, odnosno potpredsjednik Općinskog vijeća, ima pravo očitovati se o prijedlogu najkasnije u roku od 8 (osam) dana od dostave prijedloga.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dužan je prijedlog uvrstiti u dnevni red sjednice Općinskog vijeća, koja se mora održati najkasnije u roku od 30 dana od kada je prijedlog zaprimljen.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Općinsko vijeće donese odluku o razrješenju predsjednika i oba potpredsjednika Općinskog vijeća, mandat i prava na temelju obavljanja dužnosti prestaju im izborom novog predsjednika Općinskog vijeća.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12.d</w:t>
      </w:r>
    </w:p>
    <w:p w:rsidR="00C86D77" w:rsidRDefault="00C86D77" w:rsidP="00C86D77">
      <w:pPr>
        <w:pStyle w:val="Bezproreda"/>
        <w:jc w:val="both"/>
        <w:rPr>
          <w:rStyle w:val="Naglaeno"/>
          <w:color w:val="000000"/>
        </w:rPr>
      </w:pPr>
      <w:r>
        <w:rPr>
          <w:rStyle w:val="Naglaeno"/>
          <w:b w:val="0"/>
          <w:color w:val="000000"/>
          <w:sz w:val="20"/>
          <w:szCs w:val="20"/>
        </w:rPr>
        <w:t>Ako Općinsko vijeće razriješi predsjednika Općinskog vijeća, a na istoj sjednici ne izabere novog, prvi potpredsjednik Općinskog vijeća ima sva prava i dužnosti predsjednika dok se ne izabere novi predsjednik.</w:t>
      </w:r>
    </w:p>
    <w:p w:rsidR="00C86D77" w:rsidRDefault="00C86D77" w:rsidP="00C86D77">
      <w:pPr>
        <w:pStyle w:val="Bezproreda"/>
        <w:jc w:val="both"/>
        <w:rPr>
          <w:rFonts w:ascii="Times New Roman" w:hAnsi="Times New Roman" w:cs="Times New Roman"/>
        </w:rPr>
      </w:pPr>
      <w:r>
        <w:rPr>
          <w:rStyle w:val="Naglaeno"/>
          <w:b w:val="0"/>
          <w:color w:val="000000"/>
          <w:sz w:val="20"/>
          <w:szCs w:val="20"/>
        </w:rPr>
        <w:t>Općinsko vijeće dužno je u  roku od 30 dana od donošenja odluke o razrješenju predsjednika izabrati novog predsjednika.</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Predsjednik Općinskog  vijeća, za pripremu sjednice Općinskog vijeća,  prema potrebi, poziva predsjednike klubova vijećnika, a može pozvati i predsjednike stranaka koje su zastupljene u Vijeću. </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p>
    <w:p w:rsidR="00F143F3" w:rsidRDefault="00F143F3"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Cs/>
          <w:sz w:val="20"/>
          <w:szCs w:val="20"/>
        </w:rPr>
      </w:pPr>
      <w:r>
        <w:rPr>
          <w:rFonts w:ascii="Times New Roman" w:hAnsi="Times New Roman" w:cs="Times New Roman"/>
          <w:bCs/>
          <w:sz w:val="20"/>
          <w:szCs w:val="20"/>
        </w:rPr>
        <w:lastRenderedPageBreak/>
        <w:t>-8-</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Predsjedniku Općinskog vijeća u pripremanju i organiziranju sjednice Općinskog vijeća pomaže pročelnik upravnog tijela koje obavlja stručne poslove za Općinsko vijeće.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V. RADNA TIJELA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Radna tijela Općinskog vijeća su:</w:t>
      </w:r>
    </w:p>
    <w:p w:rsidR="00C86D77" w:rsidRDefault="00C86D77" w:rsidP="00C86D77">
      <w:pPr>
        <w:pStyle w:val="Bezproreda"/>
        <w:numPr>
          <w:ilvl w:val="0"/>
          <w:numId w:val="1"/>
        </w:numPr>
        <w:jc w:val="both"/>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Mandatna komisija,</w:t>
      </w:r>
    </w:p>
    <w:p w:rsidR="00C86D77" w:rsidRDefault="00C86D77" w:rsidP="00C86D77">
      <w:pPr>
        <w:pStyle w:val="Bezproreda"/>
        <w:numPr>
          <w:ilvl w:val="0"/>
          <w:numId w:val="1"/>
        </w:numPr>
        <w:jc w:val="both"/>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Odbor za izbor i imenovanje,</w:t>
      </w:r>
    </w:p>
    <w:p w:rsidR="00C86D77" w:rsidRDefault="00C86D77" w:rsidP="00C86D77">
      <w:pPr>
        <w:pStyle w:val="Bezproreda"/>
        <w:numPr>
          <w:ilvl w:val="0"/>
          <w:numId w:val="1"/>
        </w:numPr>
        <w:jc w:val="both"/>
        <w:rPr>
          <w:rFonts w:ascii="Times New Roman" w:hAnsi="Times New Roman" w:cs="Times New Roman"/>
          <w:noProof w:val="0"/>
          <w:sz w:val="20"/>
          <w:szCs w:val="20"/>
          <w:lang w:eastAsia="hr-HR"/>
        </w:rPr>
      </w:pPr>
      <w:r>
        <w:rPr>
          <w:rFonts w:ascii="Times New Roman" w:hAnsi="Times New Roman" w:cs="Times New Roman"/>
          <w:noProof w:val="0"/>
          <w:sz w:val="20"/>
          <w:szCs w:val="20"/>
          <w:lang w:eastAsia="hr-HR"/>
        </w:rPr>
        <w:t>Odbor za Statut i Poslovnik.</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noProof w:val="0"/>
          <w:sz w:val="20"/>
          <w:szCs w:val="20"/>
          <w:lang w:eastAsia="hr-HR"/>
        </w:rPr>
        <w:t>Djelokrug rada, sastav i način rada radnih tijela Općinsko vijeće uređuje posebnom odlukom i Poslovnikom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Pored radnih tijela navedenih u stavku l. ovog članka, Općinsko vijeće posebnom odlukom osniva i druga radna tijela u svrhu priprema odluka iz djelokruga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odluke o osnivanju radnog tijela podnosi Odbor za izbor i imenovanje ili najmanje 1/3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Članovi radnog tijela mogu se birati iz reda vijećnika i iz reda znanstvenih, stručnih i drugih javnih osoba, na prijedlog Odbora za izbor i imenovanje, uz prethodni poziv političkim strankama koje imaju vijećnike, da dostave svoje prijedloge.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prijedlogu kandidata za članove radnih tijela glasuje se u cjelini.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radnog tijela bira se na konstituirajućoj sjednici.</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Radna tijela biraju se na mandatno razdoblje, a odlukom o osnivanju može biti određeni i kraći rok. Odlukom Općinskog vijeća članovi radnih tijela mogu biti razriješeni prije isteka mandata na koji su imenovani.</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Radno tijelo radi na sjednicama. O radu tijela vodi se zapisnik. Predsjednik radnog tijela saziva sjednice, predlaže dnevni red, rukovodi  radom sjednice i potpisuje akte radnog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Radno tijelo može održavati sjednice ako je istoj nazočna većina članova, a odlučuje javnim glasovanjem većinom nazočnih članova. Ako je predsjednik radnog tijela spriječen ili odsutan, zamjenjuje ga član kojeg odredi radno tijelo.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radnog tijela saziva sjednice po svojoj ocijeni, a dužan ju je sazvati kad to zatraži Vijeće ili dva člana radnog tijela, u roku 8 dana.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Ukoliko ne sazove sjednicu radnog tijela, sazvati će je predsjednik Općinskog vijeća.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17.a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Mandatnu komisiju čine predsjednik i dva člana.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Mandatna komisija  bira se na konstituirajućoj  sjednici Općinskog  vijeća  iz redova vijećnika, na prijedlog predsjedatelja ili najmanje 1/3 vijećnika.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Mandatna komisija raspravlja o pitanjima koja se odnose na mandatna prava članova Vijeća.</w:t>
      </w:r>
    </w:p>
    <w:p w:rsidR="00C86D77" w:rsidRDefault="00C86D77" w:rsidP="00C86D77">
      <w:pPr>
        <w:pStyle w:val="Bezproreda"/>
        <w:jc w:val="both"/>
        <w:rPr>
          <w:rFonts w:ascii="Times New Roman" w:hAnsi="Times New Roman" w:cs="Times New Roman"/>
          <w:sz w:val="20"/>
          <w:szCs w:val="20"/>
          <w:lang w:eastAsia="hr-HR"/>
        </w:rPr>
      </w:pPr>
    </w:p>
    <w:p w:rsidR="00C86D77" w:rsidRDefault="00C86D77" w:rsidP="00C86D77">
      <w:pPr>
        <w:pStyle w:val="Bezproreda"/>
        <w:rPr>
          <w:rFonts w:ascii="Times New Roman" w:hAnsi="Times New Roman" w:cs="Times New Roman"/>
          <w:sz w:val="20"/>
          <w:szCs w:val="20"/>
          <w:lang w:eastAsia="hr-HR"/>
        </w:rPr>
      </w:pPr>
    </w:p>
    <w:p w:rsidR="00C86D77" w:rsidRDefault="00C86D77" w:rsidP="00C86D77">
      <w:pPr>
        <w:pStyle w:val="Bezproreda"/>
        <w:jc w:val="center"/>
        <w:rPr>
          <w:rFonts w:ascii="Times New Roman" w:hAnsi="Times New Roman" w:cs="Times New Roman"/>
          <w:b/>
          <w:bCs/>
          <w:sz w:val="20"/>
          <w:szCs w:val="20"/>
          <w:lang w:eastAsia="hr-HR"/>
        </w:rPr>
      </w:pPr>
      <w:r>
        <w:rPr>
          <w:rFonts w:ascii="Times New Roman" w:hAnsi="Times New Roman" w:cs="Times New Roman"/>
          <w:b/>
          <w:bCs/>
          <w:sz w:val="20"/>
          <w:szCs w:val="20"/>
          <w:lang w:eastAsia="hr-HR"/>
        </w:rPr>
        <w:t>Članak 17.b</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Odbor  za izbor i imenovanja, čine predsjednik i dva člana.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Odbor za izbor i imenovanja bira se na konstituirajućoj sjednici Općinskog vijeća u pravilu iz redova vijećnika Općinskog vijeća, na prijedlog predsjedatelja ili najmanje 1/3 vijećnika.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Odbor za izbor i imenovanje raspravlja i predlaže izbor predsjednika i potpredsjednika Vijeća, te izbor članova radnih tijela Općinskog vijeća.</w:t>
      </w:r>
    </w:p>
    <w:p w:rsidR="00C86D77" w:rsidRDefault="00C86D77" w:rsidP="00C86D77">
      <w:pPr>
        <w:pStyle w:val="Bezproreda"/>
        <w:rPr>
          <w:rFonts w:ascii="Times New Roman" w:hAnsi="Times New Roman" w:cs="Times New Roman"/>
          <w:sz w:val="20"/>
          <w:szCs w:val="20"/>
          <w:lang w:eastAsia="hr-HR"/>
        </w:rPr>
      </w:pPr>
    </w:p>
    <w:p w:rsidR="00C86D77" w:rsidRDefault="00C86D77" w:rsidP="00C86D77">
      <w:pPr>
        <w:pStyle w:val="Bezproreda"/>
        <w:jc w:val="center"/>
        <w:rPr>
          <w:rFonts w:ascii="Times New Roman" w:hAnsi="Times New Roman" w:cs="Times New Roman"/>
          <w:b/>
          <w:bCs/>
          <w:sz w:val="20"/>
          <w:szCs w:val="20"/>
          <w:lang w:eastAsia="hr-HR"/>
        </w:rPr>
      </w:pPr>
      <w:r>
        <w:rPr>
          <w:rFonts w:ascii="Times New Roman" w:hAnsi="Times New Roman" w:cs="Times New Roman"/>
          <w:b/>
          <w:bCs/>
          <w:sz w:val="20"/>
          <w:szCs w:val="20"/>
          <w:lang w:eastAsia="hr-HR"/>
        </w:rPr>
        <w:t>Članak 17 c.</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Odbor za Statut i Poslovnik, čine predsjednik i dva člana,  biraju se  na konstituirajućoj sjednici Općinskog vijeća u pravilu iz redova vijećnika, na prijedlog predsjedatelja ili najmanje 1/3 vijećnika.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Odbor za Statut i Poslovnik ,  raspravlja i predlaže Statut, Poslovnik Općinskog vijeća, predlaže pokretanje postupka za izmjenu Statuta odnosno Poslovnika, može predlagati donošenje odluka  i drugih općih akata iz nadležnosti Općinskog vijeća, te obavlja i druge poslove utvrđene Statutom i Poslovnikom. </w:t>
      </w:r>
    </w:p>
    <w:p w:rsidR="00F143F3" w:rsidRDefault="00F143F3" w:rsidP="00C86D77">
      <w:pPr>
        <w:pStyle w:val="Bezproreda"/>
        <w:jc w:val="center"/>
        <w:rPr>
          <w:rFonts w:ascii="Times New Roman" w:hAnsi="Times New Roman" w:cs="Times New Roman"/>
          <w:bCs/>
          <w:sz w:val="20"/>
          <w:szCs w:val="20"/>
          <w:lang w:eastAsia="hr-HR"/>
        </w:rPr>
      </w:pPr>
    </w:p>
    <w:p w:rsidR="00F143F3" w:rsidRDefault="00F143F3" w:rsidP="00C86D77">
      <w:pPr>
        <w:pStyle w:val="Bezproreda"/>
        <w:jc w:val="center"/>
        <w:rPr>
          <w:rFonts w:ascii="Times New Roman" w:hAnsi="Times New Roman" w:cs="Times New Roman"/>
          <w:bCs/>
          <w:sz w:val="20"/>
          <w:szCs w:val="20"/>
          <w:lang w:eastAsia="hr-HR"/>
        </w:rPr>
      </w:pPr>
    </w:p>
    <w:p w:rsidR="00F143F3" w:rsidRDefault="00F143F3" w:rsidP="00C86D77">
      <w:pPr>
        <w:pStyle w:val="Bezproreda"/>
        <w:jc w:val="center"/>
        <w:rPr>
          <w:rFonts w:ascii="Times New Roman" w:hAnsi="Times New Roman" w:cs="Times New Roman"/>
          <w:bCs/>
          <w:sz w:val="20"/>
          <w:szCs w:val="20"/>
          <w:lang w:eastAsia="hr-HR"/>
        </w:rPr>
      </w:pPr>
    </w:p>
    <w:p w:rsidR="00C86D77" w:rsidRDefault="00C86D77" w:rsidP="00C86D77">
      <w:pPr>
        <w:pStyle w:val="Bezproreda"/>
        <w:jc w:val="center"/>
        <w:rPr>
          <w:rFonts w:ascii="Times New Roman" w:hAnsi="Times New Roman" w:cs="Times New Roman"/>
          <w:bCs/>
          <w:sz w:val="20"/>
          <w:szCs w:val="20"/>
          <w:lang w:eastAsia="hr-HR"/>
        </w:rPr>
      </w:pPr>
      <w:r>
        <w:rPr>
          <w:rFonts w:ascii="Times New Roman" w:hAnsi="Times New Roman" w:cs="Times New Roman"/>
          <w:bCs/>
          <w:sz w:val="20"/>
          <w:szCs w:val="20"/>
          <w:lang w:eastAsia="hr-HR"/>
        </w:rPr>
        <w:lastRenderedPageBreak/>
        <w:t>-9-</w:t>
      </w:r>
    </w:p>
    <w:p w:rsidR="00C86D77" w:rsidRDefault="00C86D77" w:rsidP="00C86D77">
      <w:pPr>
        <w:pStyle w:val="Bezproreda"/>
        <w:jc w:val="center"/>
        <w:rPr>
          <w:rFonts w:ascii="Times New Roman" w:hAnsi="Times New Roman" w:cs="Times New Roman"/>
          <w:b/>
          <w:bCs/>
          <w:sz w:val="20"/>
          <w:szCs w:val="20"/>
          <w:lang w:eastAsia="hr-HR"/>
        </w:rPr>
      </w:pPr>
      <w:r>
        <w:rPr>
          <w:rFonts w:ascii="Times New Roman" w:hAnsi="Times New Roman" w:cs="Times New Roman"/>
          <w:b/>
          <w:bCs/>
          <w:sz w:val="20"/>
          <w:szCs w:val="20"/>
          <w:lang w:eastAsia="hr-HR"/>
        </w:rPr>
        <w:t>Članak 17.d</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Način rada radnih tijela Općinskog vijeća, reguliran je odlukom o osnivanju radnih tijela.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O sazivanju sjednica radnih tijela Općinskog vijeća, vijećnici koji nisu članovi tih radnih tijela, obavještavaju se putem oglasne ploče Općinskog vijeća i objavom na web stranici Općine Draž.</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U radnim tijelima razmatraju se akti koje donosi Općinsko vijeće, a odnose se na djelokrug rada radnog tijela.</w:t>
      </w:r>
    </w:p>
    <w:p w:rsidR="00C86D77" w:rsidRDefault="00C86D77" w:rsidP="00C86D77">
      <w:pPr>
        <w:pStyle w:val="Bezproreda"/>
        <w:jc w:val="both"/>
        <w:rPr>
          <w:rFonts w:ascii="Times New Roman" w:hAnsi="Times New Roman" w:cs="Times New Roman"/>
          <w:sz w:val="20"/>
          <w:szCs w:val="20"/>
          <w:lang w:eastAsia="hr-HR"/>
        </w:rPr>
      </w:pPr>
      <w:r>
        <w:rPr>
          <w:rFonts w:ascii="Times New Roman" w:hAnsi="Times New Roman" w:cs="Times New Roman"/>
          <w:sz w:val="20"/>
          <w:szCs w:val="20"/>
          <w:lang w:eastAsia="hr-HR"/>
        </w:rPr>
        <w:t>Radno tijelo obavezno je o svojim zaključcima obavijestiti predlagatelja akta, Općinskog načelnika i Općinsko vijeće.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VI. ODNOS OPĆINSKOG  VIJEĆA I OPĆINSKOG NAČELNIKA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polaže prisegu na prvoj sjednici Općinskog vijeća.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b/>
          <w:bCs/>
          <w:sz w:val="20"/>
          <w:szCs w:val="20"/>
        </w:rPr>
      </w:pPr>
      <w:r>
        <w:rPr>
          <w:rFonts w:ascii="Times New Roman" w:hAnsi="Times New Roman" w:cs="Times New Roman"/>
          <w:sz w:val="20"/>
          <w:szCs w:val="20"/>
        </w:rPr>
        <w:t>Predsjednik Općinskog vijeća čita prisegu sljedećeg sadržaja: “</w:t>
      </w:r>
      <w:r>
        <w:rPr>
          <w:rFonts w:ascii="Times New Roman" w:hAnsi="Times New Roman" w:cs="Times New Roman"/>
          <w:b/>
          <w:bCs/>
          <w:sz w:val="20"/>
          <w:szCs w:val="20"/>
        </w:rPr>
        <w:t>Prisežem svojom čašću da ću dužnost načelnika Općine Draž obavljati savjesno i odgovorno, i da ću se u svom radu držati Ustava Republike Hrvatske, zakona i Statuta Općine , te da ću se zauzimati za svekoliki napredak Republike Hrvatske i Općine Draž.“</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poslije pročitane prisege proziva općinskog načelnika, a općinski načelnik nakon što je izgovoreno njegovo ime i prezime, ustaje i izgovara: “</w:t>
      </w:r>
      <w:r>
        <w:rPr>
          <w:rFonts w:ascii="Times New Roman" w:hAnsi="Times New Roman" w:cs="Times New Roman"/>
          <w:b/>
          <w:bCs/>
          <w:sz w:val="20"/>
          <w:szCs w:val="20"/>
        </w:rPr>
        <w:t>Prisežem”.</w:t>
      </w: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19.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prisustvuje sjednicama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može odrediti  izvjestitelja za točke dnevnog reda koje su po njegovu prijedlogu uvrštene u dnevni red sjednice Općinskog vijeća.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Izvjestitelj može biti  nazočan na sjednicama Općinskog vijeća i radnih tijela Općinskog vijeća, sudjeluje u njihovom radu, iznosi stajališta općinskog načelnika, daje obavijesti i stručna objašnjenja, te obavještava općinskog načelnika o stajalištima i mišljenjima Općinskog vijeća odnosno radnih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na raspravi nije nazočan općinski načelnik odnosno ovlašteni izvjestitelj, Općinsko vijeće ili radno tijelo može, smatra li da je prisutnost  općinskog načelnika  i izvjestitelja nužna, raspravu o toj temi prekinuti ili odgoditi.</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O sazvanim sjednicama predsjednik Općinskog  vijeća i predsjednici radnih tijela Općinskog vijeća izvješćuju općinskog načelnika i izvjestitelje najkasnije 8 dana prije dana održavanja sjednice.  </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se može opozvati putem referenduma.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Način i postupak provođenja referenduma propisan je zakonom.</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VII. AKTI VIJEĆA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Odluke i druge akte (u daljnjem tekstu: akti)  koje Općinsko vijeće donosi na temelju prava i ovlaštenja utvrđenih zakonom i Statutom potpisuje predsjednik Vijeća.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izvornike odluka i drugih  akata Općinskog vijeća stavlja se pečat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Pod izvornikom odluka odnosno drugih akata Općinskog  vijeća podrazumijeva se onaj tekst odluke odnosno drugog akta,  koji je usvojen na sjednici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Izvornici akata Općinskog vijeća čuvaju se u  pismohrani Općine.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Statut, odluke i drugi opći akti Općinskog vijeća, odluka o izboru, imenovanju i razrješenju osoba koje bira ili imenuje Općinsko vijeće objavljuju se u Službenom glasniku Općine Draž , oglasnoj ploči Općine Draž i na službenim web stranicama Općine.</w:t>
      </w: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objavljivanju akata iz stavka 1. ovog članka, brine se upravno tijelo koje obavlja stručne poslove za Općinsko vijeće.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Ovlašteni predlagatelji akata koje donosi Općinsko vijeće jesu: vijećnici, klub vijećnika, općinski načelnik i radna tijela Općinskog vijeća, osim ako je zakonom propisano da pojedini prijedlog mogu podnijeti samo određena tijela.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predsjednik Općinskog vijeća utvrdi da podneseni prijedlozi akata nisu sastavljeni u skladu s odredbama ovog Poslovnika, zatražit će od predlagatelja da u određenom roku postupi i uskladi prijedlog akta s odredbama ovog Poslovnika.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vrijeme dok predlagatelj, odnosno podnositelj akta ne otkloni nedostatak akta, smatrat će se da ne teku rokovi za razmatranje akata utvrđeni ovim Poslovnikom, a ako nedostaci ne budu otklonjeni u roku od 15 dana od poziva da se prijedlog akta uskladi, smatrat će se da akt i nije upućen Općinskom vijeću.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Ukoliko je prijedlog odluke skinut s dnevnog reda ili odluka nije donesena na Općinskom vijeću, može se ponovno staviti na dnevni red po isteku roka od 3 mjeseca, osim ako Općinsko vijeće ne odluči drukčije.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Postupak donošenja akta pokreće se prijedlogom akta.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akta sadrži pravnu osnovu za donošenje, tekst prijedloga akta s obrazloženjem, tekst odredaba važećeg akta koji se mijenja odnosno dopunjuje. Uz prijedlog akta može se podnijeti i odgovarajuća dokumentacija.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Predlagatelj akta odnosno njegov predstavnik može na početku rasprave podnijeti uvodno usmeno izlaganje i kratko dopunsko obrazloženje prijedloga, a ako se predlaže da opći akt stupi na snagu prvog dana od dana objave, dužan je posebno obrazložiti  opravdanost ranijeg stupanja na snagu.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Predlagatelj odluke ima pravo uzimati riječ u tijeku rasprave, davati objašnjenja, iznositi svoja mišljenja i izjašnjavati se o podnesenim amandmanima i o izraženim mišljenjima i primjedbama.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može tražiti riječ u tijeku rasprave o aktu i kada on nije predlagatelj. Ista prava ima i izvjestitelj radnog tijela i predsjednik Odbora za Statut i Poslovnik.</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29.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dva ili više predlagatelja upute posebne prijedloge odluka kojima se uređuje isto područje, predsjednik Općinskog vijeća pozvat će predlagatelje da objedine prijedloge odluka u jedan prijedlog.</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ne postigne dogovor, predsjednik Općinskog vijeća će unijeti prijedloge odluka u prijedlog dnevnog reda sjednice Općinskog vijeća redoslijedom kojim su dostavljeni.</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Uvodno izlaganje i dopunsko obrazloženje prijedloga akta može trajati najduže 5 minuta, a za prijedlog proračuna i prijedlog prostornog plana 10 minuta.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Općinsko vijeće može posebnom odlukom odobriti i duže trajanje uvodnog izlaganja i obrazloženja od propisanog  stavkom 1. ovog članka.</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za izmjenu ili dopunu prijedloga akta podnosi se u pravilu pisano u obliku amandmana uz obrazloženje najkasnije dan prije održavanja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prijedlog općeg akta mijenja ili dopunjuje opći akt, amandmani se mogu podnositi samo na članke obuhvaćene predloženim izmjenama i dopunama.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Amandman se upućuje predsjedniku Općinskog vijeća, a predsjednik Općinskog vijeća ga prije odlučivanja dostavlja vijećnicima, predlagatelju akta i načelniku, ukoliko on nije predlagatelj.</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Pravo na podnošenje amandmana imaju ovlašteni predlagatelji akata iz članka 38. ovog Poslovnika.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Iznimno, ako se većina prisutnih vijećnika s tim složi, vijećnik može podnijeti amandman i pismeno, na sjednici, u tijeku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Predlagatelj akta može podnositi amandmane sve do zaključenja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Načelnik može do zaključenja rasprave podnositi amandmane i na prijedlog akta i kada nije predlagatelj.</w:t>
      </w:r>
    </w:p>
    <w:p w:rsidR="00C86D77" w:rsidRDefault="00C86D77"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Cs/>
          <w:sz w:val="20"/>
          <w:szCs w:val="20"/>
        </w:rPr>
      </w:pPr>
      <w:r>
        <w:rPr>
          <w:rFonts w:ascii="Times New Roman" w:hAnsi="Times New Roman" w:cs="Times New Roman"/>
          <w:bCs/>
          <w:sz w:val="20"/>
          <w:szCs w:val="20"/>
        </w:rPr>
        <w:lastRenderedPageBreak/>
        <w:t>-11-</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su podneseni amandmani takve naravi da bitno mijenjaju ili odstupaju od podnesenog prijedloga akta, Općinsko vijeće može odlučiti da se rasprava odgodi kako bi se vijećnicima ostavilo dovoljno vremena za pripremu prije odlučivanja.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 razloga navedenih u stavku l. ovog članka, glasovanje o amandmanima će se odgoditi ako to zatraži predsjednik Općinskog vijeća, neovisno da li je on predlagatelj.</w:t>
      </w: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amandmanima se izjašnjava predlagatelj i načelnik, neovisno da li je on predlagatelj akta ili ne.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Izjašnjavanje prema stavku l. ovog članka je u pravilu usmeno i iznosi se tijekom rasprave, neposredno prije glasovanja o pojedinim ili svim amandmanima.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Amandman koji je podnesen u roku postaje sastavnim dijelom konačnog prijedloga akta i o njemu se odvojeno ne glasuje:</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ako ga je podnio predlagatelj akta,</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ako ga je podnio Odbor za Statut i Poslovnik i s njima se suglasio predlagatelj akta,</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ako ga je podnio vijećnik ili radno tijelo i s njima se suglasio predlagatelj akta.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konačni prijedlog akta nije podnio općinski  načelnik, o amandmanu na prijedlog s kojim se nije suglasio općinski načelnik,  glasuje se odvojeno.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Amandman prihvaćen na sjednici Općinskog vijeća postaje sastavni dio konačnog prijedloga akta o kojoj se odlučuje.</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amandmanima se glasuje prema redoslijedu članaka konačnog prijedloga akta na koje se odnose.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je na jedan članak konačnog prijedloga akta podneseno više amandmana, najprije se glasuje o amandmanu koji najviše odstupa od predloženog rješenja i prema tom kriteriju dalje o ostalim amandmanima.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provedene rasprave i odlučivanja o amandmanima, odlučuje se o donošenju akta.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VIII. DONOŠENJE AKTA PO HITNOM POSTUPKU</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Iznimno, akt se može donijeti po hitnom postupku samo ako to zahtijevaju osobito opravdani razlozi ili ako bi ne donošenje takvog akta u određenom roku moglo uzrokovati znatniju štetu za Općinu.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donošenje akata po hitnom postupku, ne primjenjuju se propisani rokovi utvrđeni u članku 40. ovog Poslovnika.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Uz prijedlog akta da se akt donese po hitnom postupku podnosi se prijedlog  akta, a ako prijedlog podnosi vijećnik, tada mora imati pisanu podršku od 1/3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za donošenje akta po hitnom postupku podnosi se predsjedniku Općinskog vijeća najkasnije dan prije održavanja sjednice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bez odlaganja upućuje prijedlog da se akt donese po hitnom postupku vijećnicima te načelniku ako on  nije predlagatelj.</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39.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Kada se podnosi prijedlog akta po hitnom postupku prethodno se glasuje bez rasprave o opravdanosti razloga za hitan postupak i uvrštavanja u dnevni red sjednice, a potom se raspravlja i odlučuje o aktu.</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predloženi akt koji se donosi po hitnom postupku mogu se podnositi amandmani do zaključenja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postupku s amandmanima iz stavka 1. ovog članka primjenjuju se odredbe ovog Poslovnika koje se odnose na prijedloge akata koji se donose u redovnom postupku.</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-12-</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IX. DONOŠENJE PRORAČUNA I GODIŠNJEG OBRAČUNA PRORAČUNA OPĆINE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proračuna, projekciju proračuna za sljedeće dvije proračunske godine i godišnjeg izvještaja o izvršenju  proračuna Općine  podnosi općinski načelnik na način i u rokovima propisanim zakonom.</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Proračun i godišnji izvještaj o izvršenju  proračuna donose se većinom glasova svih vijećnika.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 VIJEĆNIČKA PITANJA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Vijećnici mogu postavljati vijećnička pitanja općinskom načelniku i pročelniku upravnog tijela u svezi poslova iz njihovog djelokruga rada.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Pitanja se postavljaju na sjednici Općinskog vijeća prije utvrđivanja dnevnog reda usmeno, ukoliko se zahtjeva usmeni odgovor ili u pisanom obliku u slučaju traženja pisanog odgovora, posredstvom predsjednika Općinskog vijeća, a vijećnik je dužan navesti kome pitanje upućuje.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ima pravo postaviti više vijećničkih pitanja, a svako postavljeno pitanje može trajati najviše dvije minute. Pravo postavljanja vijećničkog pitanja ima i predsjednik kluba vijećnika, s time da može postaviti samo jedno pitanje, čije postavljanje može trajati najduže pet minuta.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Odgovor na usmena vijećnička pitanja mogu se dati sa samoj sjednici. O načinu odgovora na usmeno pitanje odlučuje pozvani na davanje odgovora.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Pisani odgovor daje se najkasnije na slijedećoj sjednici.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Načelnik, odnosno pročelnik dostavljaju pisani odgovor vijećniku posredovanjem predsjednika Općinskog vijeća. Predsjednik Općinskog vijeća upućuje pisani odgovor svim vijećnicima.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Pitanja koja vijećnici postavljaju općinskom načelniku, odnosno pročelniku upravnog tijela kao i odgovor na ta pitanja moraju biti jasni, precizni i kratki, a mogu ukazivati na prijedlog mogućih mjera, koje se odnose na postavljeno pitanje.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smatra da postavljeno pitanje nije u skladu s odredbama ovog Poslovnika, predsjednik Općinskog vijeća će uputiti vijećnika na to i pozvati ga da svoje pitanje uskladi s tim odredbama.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vijećnik ne uskladi svoje pitanje s odredbama ovog Poslovnika, predsjednik Općinskog vijeća neće to pitanje uputiti tijelu ili osobi kojemu je namijenjeno i o tome će obavijestiti vijećnika.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bi se odgovor odnosio na pitanje koje predstavlja profesionalnu tajnu, načelnik, odnosno pročelnik može predložiti da se odgovori neposredno vijećniku ili na sjednici Općinskog vijeća bez prisutnosti javnosti, ili na zatvorenoj sjednici radnog tijela čiji djelokrug rada je to pitanje.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primljenog odgovora vijećnik može na sjednici Općinskog vijeća iznijeti mišljenje o odgovoru  i postaviti dopunsko pitanje. Iznošenje mišljenja i dopunsko pitanje ne može trajati dulje od dvije minute.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koji nije bio nazočan na sjednici na kojoj je predsjednik Općinskog vijeća obavijestio Općinsko vijeće o pitanju koje je bilo postavljeno i dobivenom odgovoru, može pisano dostaviti mišljenje ili postaviti dopunsko pitanje.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XI. PODNOŠENJE IZVJEŠĆA  OPĆINSKOG NAČELNIKA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podnosi izvješće o svom radu u skladu s odredbama Zakona i Statuta Općine Draž.</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za traženje izvješća od  općinskog načelnika o pojedinim pitanjima iz njegovog djelokruga može podnijeti najmanje 1/3 vijećnika.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p>
    <w:p w:rsidR="00F143F3" w:rsidRDefault="00F143F3" w:rsidP="00C86D77">
      <w:pPr>
        <w:pStyle w:val="Bezproreda"/>
        <w:jc w:val="both"/>
        <w:rPr>
          <w:rFonts w:ascii="Times New Roman" w:hAnsi="Times New Roman" w:cs="Times New Roman"/>
          <w:sz w:val="20"/>
          <w:szCs w:val="20"/>
        </w:rPr>
      </w:pPr>
    </w:p>
    <w:p w:rsidR="00F143F3" w:rsidRDefault="00F143F3"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Prijedlog se podnosi u pisanom obliku i mora biti potpisan od svih vijećnika koji predlažu donošenje zaključka o traženju izvješća općinskog načelnika. U prijedlogu mora biti jasno postavljeno, formulirano i obrazloženo pitanje o kojem se traži izvješće.   </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49.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stavlja prijedlog za traženje izvješća na dnevni red prve iduće sjednice Općinskog vijeća koja se održava nakon primitka prijedloga.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Predstavnik vijećnika koji su podnijeli prijedlog za traženje izvješća ima pravo na sjednici Općinskog vijeća izložiti i obrazložiti prijedlog.</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Općinski načelnik ima pravo na sjednici usmeno se očitovati na podneseni prijedlog.</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51.</w:t>
      </w:r>
    </w:p>
    <w:p w:rsidR="00C86D77" w:rsidRDefault="00C86D77" w:rsidP="00C86D77">
      <w:pPr>
        <w:pStyle w:val="Bezproreda"/>
        <w:rPr>
          <w:rFonts w:ascii="Times New Roman" w:hAnsi="Times New Roman" w:cs="Times New Roman"/>
          <w:sz w:val="20"/>
          <w:szCs w:val="20"/>
        </w:rPr>
      </w:pPr>
      <w:r>
        <w:rPr>
          <w:rFonts w:ascii="Times New Roman" w:hAnsi="Times New Roman" w:cs="Times New Roman"/>
          <w:sz w:val="20"/>
          <w:szCs w:val="20"/>
        </w:rPr>
        <w:t>Raspravu o izvješću općinskog načelnika Općinsko vijeće može završiti utvrđivanjem stajališta o pitanju koje je zahtjevom za podnošenjem izvješća pokrenuto ili donošenjem zaključka kojim se od općinskog načelnika traži  izvršavanje općih akata Općinskog vijeća.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Vijećnici koji su podnijeli prijedlog za traženje izvješća općinskog načelnika mogu prijedlog povući najkasnije prije odlučivanja o prijedlogu.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prijedlog za traženje izvješća općinskog načelnika nije usvojen, prijedlog za traženje izvješća o bitno podudarnom pitanju ne može se ponovno postaviti prije proteka roka od 3 mjeseca, od dana kada je Općinsko vijeće donijelo zaključak kojim ne prihvaća prijedlog za traženje izvješća od općinskog načelnika.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XII. RED NA SJEDNICI</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l. Sazivanje sjednice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Sjednicu Općinskog vijeća saziva 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je dužan sazvati sjednicu predstavničkog tijela  na obrazloženi zahtjev najmanje jedne trećine članova predstavničkog tijela u roku od 15 dana od primitka zahtjeva.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Ukoliko predsjednik predstavničkog tijela ne sazove sjednicu u roku iz stavka 1. ovog članka, na obrazloženi zahtjev najmanje jedne trećine članova predstavničkog tijela, sjednicu će sazvati općinski načelnik u roku 8 dana.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proteka rokova iz stavka 2. ovog članka sjednicu može sazvati, na obrazloženi zahtjev najmanje jedne trećine članova predstavničkog tijela, čelnik središnjeg tijela državne uprave nadležnog za lokalnu i područnu (regionalnu) samoupravu.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Sjednica općinskog vijeća sazvana sukladno odredbama stavka 1., 2. i 3. ovog članka mora se održati u roku od 15. dana od dana sazivanja.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Sjednica sazvana protivno odredbama ovog članka smatra se nezakonitom, a doneseni akti ništavima.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Sjednice vijeća sazivaju se pisanim pozivom, a samo u izuzetno hitnim slučajevima i na drugi način.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Poziv za sjednicu sa materijalima koji se odnose na prijedlog dnevnog reda dostavlja se vijećnicima  5 dana prije održavanja sjednice. Samo iz osobito opravdanih razloga ovaj rok se može skratiti.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Poziv i materijal za sjednicu se mogu dostaviti i elektroničkim putem.</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drugačijem načinu sazivanja sjednice i opravdanosti razloga za sazivanje sjednice  u kraćem roku odlučuje 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Materijali za sjednicu Općinskog vijeća dostavljaju se vijećnicima, načelnikui  pročelniku upravnog tijela.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slučaju nastupanja posebnih okolnosti koje podrazumijevaju događaj ili određeno stanje koje se nije moglo predvidjeti i na koje se nije moglo utjecati, a koje trenutačno ugrožava pravni poredak, život, zdravlje i sigurnost stanovništva te imovinu veće vrijednosti, za vrijeme trajanja posebnih okolnosti sjednice Općinskog vijeća mogu se održavati elektroničkim putem u skladu s tehničkim mogućnostima Općine.</w:t>
      </w:r>
    </w:p>
    <w:p w:rsidR="00C86D77" w:rsidRDefault="00C86D77" w:rsidP="00F143F3">
      <w:pPr>
        <w:pStyle w:val="Bezproreda"/>
        <w:rPr>
          <w:rFonts w:ascii="Times New Roman" w:hAnsi="Times New Roman" w:cs="Times New Roman"/>
          <w:sz w:val="20"/>
          <w:szCs w:val="20"/>
        </w:rPr>
      </w:pPr>
      <w:r>
        <w:rPr>
          <w:rFonts w:ascii="Times New Roman" w:hAnsi="Times New Roman" w:cs="Times New Roman"/>
          <w:sz w:val="20"/>
          <w:szCs w:val="20"/>
        </w:rPr>
        <w:t>Ako se sjednica po odluci predsjednika Općinskog vijeća u slučaju iz stavka 6. ovog članka održava izjašnjavanjem elektroničkom poštom, odnosno korištenjem drugih tehnologija za održavanje sastanaka na daljinu, ili iznimno, ako</w:t>
      </w:r>
    </w:p>
    <w:p w:rsidR="00F143F3" w:rsidRDefault="00F143F3" w:rsidP="00F143F3">
      <w:pPr>
        <w:pStyle w:val="Bezproreda"/>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-14-</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nema drugih tehnoloških rješenja telefonskim putem, predsjednik u pozivu za sjednicu određuje dan i vrijeme održavanja sjednice, dan i vrijeme  u kojem se dostavljaju amandmani i u kojem se ovlašteni predlagatelj izjašnjava o amandmanima, te vrijeme u kojem se glasuje po predloženim točkama dnevnog reda.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Izjašnjavanje vijećnika, odnosno glasovanje o pojedinim točkama dnevnog reda obavlja se putem elektroničke pošte, putem aplikacije na mobilnom uređaju, sms poruke ili telefonskim putem, ovisno o mogućnostima pojedinog vijećnika za verifikaciju njegovog izjašnjavanja kao i Općine Draž. Glasovanje se može provesti i putem programskog rješenja (aplikacije).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sjednicu sazvanu i održanu na način propisan u stavku 2. ovog članka primjenjuju se odredbe ovog Poslovnika o rokovima za sazivanje sjednice i dostavu materijala, predlaganju točaka dnevnog reda, dostavu amandmana i glasovanju.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sjednica po odluci predsjednika Općinskog vijeća održava putem video konferencije, na sjednicu sazvanu i održanu putem video konferencije primjenjuju se odredbe ovog Poslovnika o rokovima za sazivanje sjednice, dostavu materijala, predlaganju točaka dnevnog reda, postavljanju vijećničkih pitanja, dostavi amandmana, održavanju reda na sjednici i glasovanju.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sjednicu Općinskog vijeća kada se za to ukaže potreba, uz osiguranje prostornih uvjeta mogu se pozvati dužnosnici, direktori javnih poduzeća, ravnatelji ustanova i druge osobe za koje postoji potreba prema sadržaju dnevnog reda.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2.Održavanje reda na sjednici</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54.a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Red na sjednici osigurava predsjednik.</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povredu reda na sjednici predsjednik može izreći mjere : opomene ili oduzimanje riječi.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predsjednik ne može održati red na sjednici redovnim mjerama, odredit će se kratak prekid sjednice.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54.b</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Nitko ne može govoriti na sjednici prije nego što zatraži i dobije riječ od predsjednika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Prijave za govor primaju se čim se otvori rasprava.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Govornika može opomenuti na red ili prekinuti u govoru samo 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se brine da govornik ne bude ometan ili spriječen u svom govoru.</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54.c</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Govornik može govoriti samo o temi o kojoj se raspravlja i prema utvrđenom dnevnom redu.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govornik udalji od predmeta dnevnog reda, govori, a nije dobio odobrenje predsjednika, svojim upadicama ili na drugi način ometa govornika ili u svom govoru grubo vrijeđa osobe koje sudjeluju u radu Općinskog vijeća, predsjednik Općinskog vijeća će ga opomenuti.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govornik i poslije opomene nastavi sa ponašanjem zbog kojeg mu je opomena izrečena, predsjednik Općinskog vijeća će mu oduzeti riječ, a po potrebi i udaljiti  ga sa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vijećnik odbije napustiti sjednicu u slučaju iz stavka 3. ovog članka, predsjednik Općinskog vijeća  će utvrditi da je vijećnik udaljen sa sjednice i da se ne broji prilikom glasovanja.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54.d</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pravovaljano odlučivanje na sjednici Općinskog vijeća potrebno je da je prisutna većina vijećnika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Prisutnost većine vijećnika se utvrđuje brojanjem ili prozivanjem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Prisutnost se mora utvrditi: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ab/>
        <w:t>Na početku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ab/>
        <w:t>Kada predsjednik tijekom sjednice ocijeni da nije prisutan dovoljan broj vijećnika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sz w:val="20"/>
          <w:szCs w:val="20"/>
        </w:rPr>
        <w:tab/>
        <w:t>Kada to zatraži najmanje jedna četvrtina vijećnika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Kada predsjednik utvrdi da postoji potreban broj prisutnih, otvara sjednicu.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predsjednik na početku sjednice utvrdi da nije prisutan potreban broj vijećnika, odgađa sjednicu za određeni dan i sat.</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Sjednicu će predsjednik prekinuti i odgoditi i ako se za njenog trajanja utvrdi da nema više potrebnog broja prisutnih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odgodi sjednice pismeno se izvješćuju i odsutni članovi.</w:t>
      </w: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t>-15-</w:t>
      </w: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3. Dnevni red</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Dnevni red sjednice Općinskog vijeća predlaže predsjednik Općinskog vijeća u pozivu za sjednicu.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sve prijedloge sastavljene na način propisan ovim Poslovnikom i dostavljene prije upućivanja pisanog poziva za sjednicu Općinskog vijeća, uvrštava u prijedlog dnevnog reda sjednice.</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Dnevni red sjednice Općinskog vijeća utvrđuje se u pravilu na početku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Prilikom utvrđivanja dnevnog reda predsjednik Općinskog vijeća i ovlašteni predlagatelji mogu predložiti dopunu dnevnog reda ili da se pojedini predmet izostavi iz dnevnog reda. Ako se predlaže dopuna dnevnog reda, vijećnicima se uz prijedlog za dopunu daje i materijal po predloženoj dopuni.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 glasovanja o prijedlogu izmjene dnevnog reda, predlagatelj ima pravo prijedlog obrazložiti.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izmjeni dnevnog reda se glasuje bez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Prilikom utvrđivanja dnevnog rada najprije se odvojeno odlučuje o prijedlogu da se pojedini predmet izostavi, zatim da se dnevni red dopuni pojedinim predmetom, a nakon toga se odlučuje o hitnosti postupka.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što je utvrđen dnevni red sjednice sukladno odredbama ovog Poslovnika, predsjednik Općinskog vijeća objavljuje utvrđeni dnevni red.</w:t>
      </w:r>
    </w:p>
    <w:p w:rsidR="00C86D77" w:rsidRDefault="00C86D77" w:rsidP="00C86D77">
      <w:pPr>
        <w:pStyle w:val="Bezproreda"/>
        <w:jc w:val="both"/>
        <w:rPr>
          <w:rFonts w:ascii="Times New Roman" w:hAnsi="Times New Roman" w:cs="Times New Roman"/>
          <w:color w:val="FF0000"/>
          <w:sz w:val="20"/>
          <w:szCs w:val="20"/>
        </w:rPr>
      </w:pPr>
      <w:r>
        <w:rPr>
          <w:rFonts w:ascii="Times New Roman" w:hAnsi="Times New Roman" w:cs="Times New Roman"/>
          <w:sz w:val="20"/>
          <w:szCs w:val="20"/>
        </w:rPr>
        <w:t>Prije prelaska na dnevni red usvaja se zapisnik s prethodne sjednice</w:t>
      </w:r>
      <w:r>
        <w:rPr>
          <w:rFonts w:ascii="Times New Roman" w:hAnsi="Times New Roman" w:cs="Times New Roman"/>
          <w:color w:val="FF0000"/>
          <w:sz w:val="20"/>
          <w:szCs w:val="20"/>
        </w:rPr>
        <w:t>.</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ima opravo podnijeti primjedbe na zapisnik prethodne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osnovanosti primjedbi na zapisnik odlučuje se na sjednici bez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primjedbe prihvate, u zapisnik će se unijeti odgovarajuće izmjene.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Zapisnik na  koji nije bilo primjedbi odnosno zapisnik koji je izmijenjen u skladu s prihvaćenim primjedbama smatra se usvojenim.</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Tijekom sjednice ne može se promijeniti redoslijed rasprave o pojedinom predmetu utvrđenog dnevnog reda.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Predlagatelj čiji je predmet uvršten u prijedlog dnevnog reda, može odustati od svog prijedloga i nakon što je dnevni red utvrđen. U tom slučaju smatra se da je odgovarajuća točka skinuta s dnevnog reda sjednice i smatra se da prijedlog nije podnijet.</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Ovlašteni predlagatelj ne može ponoviti prijedlog akta bitno podudarnog sadržaja koji nije uvršten u dnevni red Općinskog vijeća na način propisan člankom 39. ovog Poslovnika prije proteka roka od 3 mjeseca od dana odlučivanja Općinskog  vijeća o dnevnom redu.</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4. Predsjedavanje i sudjelovanje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59.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Sjednici Općinskog vijeća predsjedava predsjednik Općinskog vijeća, a u njegovoj odsutnosti ili spriječenosti jedan od potpredsjednika.  </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Sjednici mogu, kao gosti, prisustvovati svi oni  koje je pozvao predsjednik Općinskog vijeća.</w:t>
      </w:r>
    </w:p>
    <w:p w:rsidR="00C86D77" w:rsidRDefault="00C86D77" w:rsidP="00C86D77">
      <w:pPr>
        <w:pStyle w:val="Bezproreda"/>
        <w:rPr>
          <w:rFonts w:ascii="Times New Roman" w:hAnsi="Times New Roman" w:cs="Times New Roman"/>
          <w:sz w:val="20"/>
          <w:szCs w:val="20"/>
        </w:rPr>
      </w:pPr>
      <w:r>
        <w:rPr>
          <w:rFonts w:ascii="Times New Roman" w:hAnsi="Times New Roman" w:cs="Times New Roman"/>
          <w:sz w:val="20"/>
          <w:szCs w:val="20"/>
        </w:rPr>
        <w:t>Nitko ne može govoriti na sjednici prije nego što zatraži i dobije riječ od predsjednika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Prijave za govor primaju se čim se otvori rasprava.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Govornika može opomenuti na red ili prekinuti u govoru samo 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se brine da govornik ne bude ometan ili spriječen u svom govoru.</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daje vijećnicima riječ po redoslijedu kojim su se prijavili.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Vijećniku koji želi govoriti o povredi Poslovnika ili o povredi utvrđenog dnevnog reda, predsjednik daje riječ čim je ovaj zatraži. Govor tog vijećnika ne može trajati duže od tri minute.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je dužan poslije iznesenog prigovora dati objašnjenje o povredi Poslovnika odnosno utvrđenog dnevnog reda. Ako vijećnik nije zadovoljan danim objašnjenjem o tome se odlučuje na sjednici bez rasprave.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vijećnik zatraži riječ da bi ispravio navod za koji drži da je netočno izložen i koji je bio povod nesporazuma ili koji zahtijeva objašnjenje, predsjednik će mu dati riječ čim završi govor ovog koji je to izazvao. Vijećnik se u svom govoru mora ograničiti na ispravak odnosno objašnjenje, a njegov govor ne može trajati duže od dvije minute.</w:t>
      </w: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-16-</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Govornik može govoriti samo o temi o kojoj se raspravlja i prema utvrđenom dnevnom redu.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se govornik udalji od predmeta dnevnog reda, govori, a nije dobio odobrenje predsjednika, svojim upadicama ili na drugi način ometa govornika ili u svom govoru grubo vrijeđa osobe koje sudjeluju u radu Općinskog vijeća, predsjednik Općinskog vijeća će ga opomenuti.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govornik i poslije opomene nastavi sa ponašanjem zbog kojeg mu je opomena izrečena, predsjednik Općinskog vijeća će mu oduzeti riječ, a po potrebi i udaljiti  ga sa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vijećnik odbije napustiti sjednicu u slučaju iz stavka 3. ovog članka, predsjednik Općinskog vijeća će utvrditi da je vijećnik udaljen sa sjednice i da se ne broji prilikom glasovanja.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sjednici Općinskog vijeća se može odlučiti da govornik o istoj temi može govoriti samo jedanput.</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u raspravi u pravilu može govoriti najdulje tri minute.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Iznimno zbog važnosti teme, Općinsko vijeće može odlučiti da pojedini vijećnik može govoriti i dulje.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što završe svoj govor svi vijećnici koji su se prijavili za govor u skladu s člankom 73. ovog Poslovnika, mogu ponovno zatražiti riječ i tada mogu govoriti još najviše dvije minute, neovisno o tome da li su ranije govorili o toj temi.</w:t>
      </w: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5. Tijek sjednice</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otvaranja sjednice, a prije utvrđivanja dnevnog reda predsjednik Općinskog vijeća utvrđuje nazočnost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koji neće prisustvovati sjednici Općinskog vijeća o tome obavještava predsjednika Općinskog vijeća ili pročelnika upravnog tijela koje obavlja stručne poslove za Općinsko  vijeće.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predsjednik Općinskog vijeća utvrdi da sjednici nije nazočan dovoljan broj vijećnika, predsjednik Općinskog vijeća odlaže sjednicu za određeni dan i sat.</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Sjednica će se prekinuti i odložiti i u slučaju kada se za vrijeme sjednice utvrdi da nema nazočnosti većine vijećnika.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Utvrđivanje broja nazočnih vijećnika predsjednik Općinskog vijeća će provesti i u tijeku sjednice, na zahtjev vijećnika čiji prijedlog podrži 1/3 vijećnika.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6. Odlučivanje</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donošenje akata na sjednici Općinskog vijeća, potrebna je nazočnost većine vijećnika, osim u slučajevima kada je ovim Poslovnikom drugačije određeno.</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Općinsko vijeće donosi akte većinom danih glasova, ukoliko je na sjednici Općinskog vijeća nazočna većina vijećnika, osim ako zakonom, Statutom Općine ili ovim Poslovnikom nije drugačije određeno.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Većinom glasova svih vijećnika, Općinsko vijeće donosi slijedeće akte:</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Statut Općine,</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proračun,</w:t>
      </w:r>
    </w:p>
    <w:p w:rsidR="00C86D77" w:rsidRDefault="00C86D77" w:rsidP="00C86D77">
      <w:pPr>
        <w:pStyle w:val="Bezproreda"/>
        <w:numPr>
          <w:ilvl w:val="0"/>
          <w:numId w:val="2"/>
        </w:numPr>
        <w:jc w:val="both"/>
        <w:rPr>
          <w:rFonts w:ascii="Times New Roman" w:hAnsi="Times New Roman" w:cs="Times New Roman"/>
          <w:sz w:val="20"/>
          <w:szCs w:val="20"/>
        </w:rPr>
      </w:pPr>
      <w:r>
        <w:rPr>
          <w:rFonts w:ascii="Times New Roman" w:hAnsi="Times New Roman" w:cs="Times New Roman"/>
          <w:sz w:val="20"/>
          <w:szCs w:val="20"/>
        </w:rPr>
        <w:t>i godišnji izvještaj o izvršenju proračuna.</w:t>
      </w:r>
    </w:p>
    <w:p w:rsidR="00C86D77" w:rsidRDefault="00C86D77" w:rsidP="00C86D77">
      <w:pPr>
        <w:pStyle w:val="Bezproreda"/>
        <w:ind w:left="720"/>
        <w:jc w:val="both"/>
        <w:rPr>
          <w:rFonts w:ascii="Times New Roman" w:hAnsi="Times New Roman" w:cs="Times New Roman"/>
          <w:sz w:val="20"/>
          <w:szCs w:val="20"/>
        </w:rPr>
      </w:pP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rPr>
          <w:rFonts w:ascii="Times New Roman" w:hAnsi="Times New Roman" w:cs="Times New Roman"/>
          <w:b/>
          <w:bCs/>
          <w:sz w:val="20"/>
          <w:szCs w:val="20"/>
        </w:rPr>
      </w:pPr>
      <w:r>
        <w:rPr>
          <w:rFonts w:ascii="Times New Roman" w:hAnsi="Times New Roman" w:cs="Times New Roman"/>
          <w:b/>
          <w:bCs/>
          <w:sz w:val="20"/>
          <w:szCs w:val="20"/>
        </w:rPr>
        <w:t>7. Glasovanje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Glasovanje na sjednici je javno.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Općinsko vijeće može odlučiti da se o nekom pitanju glasuje tajno.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Javno glasovanje provodi se dizanjem ruku.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Glasovanje dizanjem ruku provodi se na način da predsjednik Općinskog vijeća prvo poziva vijećnike da se izjasne tko je “za” prijedlog, zatim, tko je “protiv” prijedloga, odnosno da li se tko suzdržao od glasovanja. Glasovi vijećnika koji su bili nazočni u vijećnici, a nisu glasovali „za“ niti „protiv“ prijedloga i nisu se izjasnili da se suzdržavaju od glasovanja, smatraju se suzdržanim glasovima.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Kod utvrđivanja dnevnog reda i usvajanja zapisnika glasuje se “za” ili “protiv”.</w:t>
      </w: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F143F3" w:rsidRDefault="00F143F3" w:rsidP="00C86D77">
      <w:pPr>
        <w:pStyle w:val="Bezproreda"/>
        <w:jc w:val="center"/>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Iznimno od odredbe stavka 4. ovog članka, ako se prilikom glasovanja o amandmanu za njegovo prihvaćanje izjasni manje od polovice nazočnih vijećnika, predsjednik Općinskog vijeća može odmah konstatirati da je amandman odbijen.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Vijećnike proziva i glasove prebrojava službenik upravnog tijela u čijoj je nadležnosti obavljanje stručnih poslova za potrebe Općinskog vijeća.  </w:t>
      </w:r>
    </w:p>
    <w:p w:rsidR="00C86D77" w:rsidRDefault="00C86D77" w:rsidP="00C86D77">
      <w:pPr>
        <w:pStyle w:val="Bezproreda"/>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objavljuje rezultat glasovanja.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zahtjev vijećnika koji zatraži provjeru glasovanja, predsjednik Općinskog vijeća nalaže brojanje i ponovno objavljuje rezultat glasovanja.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69.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Tajno glasovanje provodi se glasačkim listićima. Glasački listići su iste veličine, boje, oblika i ovjereni su pečatom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glasačkom listiću prezimena kandidata navedena su abecednim redom, a glasuje se na način da se zaokruži redni broj ispred prezimena kandidata.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Ukoliko se glasuje o pojedinom prijedlogu ili predmetu pitanje mora biti postavljeno jasno i precizno, a glasuje se “za”, “protiv” i “suzdržan”.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Glasačke listiće priprema službenik u čijoj je nadležnosti obavljanje poslova za Općinsko vijeće. Predsjednik Općinskog vijeća može odrediti i određeni broj vijećnika koji će mu pomagati kod tajnog glasovanja.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Službenik ili vijećnik koji pomaže predsjedniku Općinskog vijeća u provođenju tajnog glasovanja predaje vijećnicima glasačke listiće.</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slučaju ponovnog glasovanja sjednica se prekida radi pripreme novih glasačkih listića.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Ponovno glasovanje provodi se istim postupkom kao i prvo glasovanje.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može glasovati samo jednim glasačkim listićem i to osobno.</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Nevažeći je nepopunjen listić, listić na kojem su dopisana nova imena, odnosno glasački listić koji je tako popunjen da se ne može sa sigurnošću utvrditi za koga ili što je vijećnik glasovao, kao i listić na kojem je zaokružen veći broj kandidata od broja koji se bira.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Nakon što su svi nazočni vijećnici predali glasačke listiće i nakon što je predsjednik Općinskog vijeća objavio da je glasovanje završeno, prelazi se na utvrđivanje rezultata glasovanja.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Rezultat glasovanja se utvrđuje na osnovi predanih glasačkih listića.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Rezultat glasovanja utvrđuje predsjednik Općinskog vijeća u prisutnosti službenika i  vijećnika koji su mu pomagali kod samog glasovanja.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objavljuje rezultate glasovanja na istoj sjednici na kojoj je provedeno tajno glasovanje.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XIII. ELEKTRONSKE SJEDNICE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predstavničkih tijela iznimno se mogu održavati elektronskim putem.</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Sjednica koja će se održati elektronski saziva se elektronskim putem sukladno članku 74. Poslovnika. Uz dostavljeni poziv i materijal, svakom vijećniku dostavlja se i obrazac za glasovanje po pojedinim točkama. Umjesto glasovanja na dostavljenom obrascu moguće je i glasovanje putem maila, mna način da se o svakoj pojedinoj točki dnevnog reda , vijećnik posebmo izjašnjava.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p>
    <w:p w:rsidR="00F143F3" w:rsidRDefault="00F143F3" w:rsidP="00C86D77">
      <w:pPr>
        <w:pStyle w:val="Bezproreda"/>
        <w:jc w:val="center"/>
        <w:rPr>
          <w:rFonts w:ascii="Times New Roman" w:hAnsi="Times New Roman" w:cs="Times New Roman"/>
          <w:b/>
          <w:bCs/>
          <w:sz w:val="20"/>
          <w:szCs w:val="20"/>
        </w:rPr>
      </w:pPr>
    </w:p>
    <w:p w:rsidR="00F143F3" w:rsidRDefault="00F143F3" w:rsidP="00C86D77">
      <w:pPr>
        <w:pStyle w:val="Bezproreda"/>
        <w:jc w:val="center"/>
        <w:rPr>
          <w:rFonts w:ascii="Times New Roman" w:hAnsi="Times New Roman" w:cs="Times New Roman"/>
          <w:b/>
          <w:bCs/>
          <w:sz w:val="20"/>
          <w:szCs w:val="20"/>
        </w:rPr>
      </w:pPr>
    </w:p>
    <w:p w:rsidR="00F143F3" w:rsidRDefault="00F143F3"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Cs/>
          <w:sz w:val="20"/>
          <w:szCs w:val="20"/>
        </w:rPr>
      </w:pPr>
      <w:r>
        <w:rPr>
          <w:rFonts w:ascii="Times New Roman" w:hAnsi="Times New Roman" w:cs="Times New Roman"/>
          <w:bCs/>
          <w:sz w:val="20"/>
          <w:szCs w:val="20"/>
        </w:rPr>
        <w:lastRenderedPageBreak/>
        <w:t>-18-</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 izvanredne sjednice Općinskog vijeća prijedlog dnevnog reda s materijalima upućuje se članovima Vijeća najmanje tri dana prije održavanja sjednice elektronskim putem, a samo iznimno, ako posebni razlozi to ne zahtijevaju, rok može biti i kraći.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Materijali za izvanrednu sjednicu Vijeća dostavlja se članovima Vijeća, općinskom načelniku, pročelnici JUO-a i zapisničaru.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akta ne razmatraju radna tijela Općinskog vijeća, osim ako to predsjednik Općinskog vijeća ne ocijeni iznimno nužnim, a u kojem slučaju i oni podnose mišljenje elektronskim putem (izjašnjavanjem putem elektronske pošte).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Vijeća može naknadno, nakon što je poziv s prijedlogom dnevnog reda proslijeđen članovima Vijeća, izmijeniti prijedlog dnevnog reda tako da predloži da se iz dnevnog reda pojedini predmet izostavi odnosno da se predloženi dnevni red dopuni novom točkom.</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Izmjena odnosno dopuna dnevnog reda postaje sastavnim dijelom ranije predloženog dnevnog reda. Ako se predlaže dopuna dnevnog reda članovima Vijeća se uz prijedlog za dopunu prosljeđuju i materijali po predloženoj dopuni.</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za izmjenu ili dopunu prijedloga akta podnosi se u pisanom obliku, elektronskom poštom u obliku amandmana.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Amandman mora imati pisano obrazloženje. </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Pravo podnošenja amandmana imaju ovlašteni predlagatelji akata sukladno Poslovniku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Amandman se dostavlja najkasnije 24 sata prije sjednice predsjedniku Općinskog vijeća, a ovaj ga  prije odlučivanja  dostavlja članovima Vijeća, predlagatelju akta, općinskom načelniku, pročelnici JUO-a i zapisničaru.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podnošenje amandmana, izjašnjavanje o predloženim amandmanima, glasovanju o amandmanima  izjašnjavanje, glasovanje i slično obavlja se elektronskim putem elektronske pošte.</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sjednici Općinskog vijeća koja se održava elektronski odluke se donose glasovanjem odnosno izjašnjavanjem članova Općinskog vijeća putem dostavljenog obrasca elektroničkom poštom ili izjašnjavanjem putem elektronske pošte.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Glasovanje putem navedenih obrazaca iz prethodnog stavka provodi se na način da se član Općinskog vijeća putem obrasca za glasovanje, koji sadrži popis točaka dnevnog reda, nedvojbeno izjasni da li je „ZA“ prijedlog, „PROTIV“ prijedloga ili je „SUZDRŽAN“.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Vrijeme glasovanja, odnosno izjašnjavanja članova Vijeća putem elektronske pošte utvrđuje predsjednik Općinskog vijeća pri dostavi dnevnog reda.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Vijećnik  uz glasovanje predaje i svoje osobne podatke radi utvrđivanja identiteta.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79.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Rezultate glasovanja objedinjeno za sve točke dnevnog reda objavljuje, odnosno dostavlja elektronskom poštom svim članovima Općinskog vijeća predsjednik Općinskog vijeća ili osoba koju on ovlasti, nakon obrade podataka.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radu elektronske sjednice Općinskog vijeća sačinjava se zapisnik, koji sadrži podatak o datumu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održavanja sjednice, dnevnom redu i rezultatu glasovanja po pojedinoj točki dnevnog reda.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Sastavni dio zapisnika su izjašnjenja članova Općinskog vijeća i doneseni tekstovi akata i zaključaka.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Zapisnik potpisuje predsjednik Općinskog vijeća i zapisničar.</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izradi zapisnika, kao i o čuvanju izvornika zapisnika brine JUO.</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odnosu na sva ostala pitanja, ukoliko je primjenjivo u pogledu elektronskih sjednica Općinskog vijeća koje se održavaju elektroničkim putem, shodno se primjenjuju odredbe Poslovnika Vijeća.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p>
    <w:p w:rsidR="00F143F3" w:rsidRDefault="00F143F3" w:rsidP="00C86D77">
      <w:pPr>
        <w:pStyle w:val="Bezproreda"/>
        <w:jc w:val="both"/>
        <w:rPr>
          <w:rFonts w:ascii="Times New Roman" w:hAnsi="Times New Roman" w:cs="Times New Roman"/>
          <w:sz w:val="20"/>
          <w:szCs w:val="20"/>
        </w:rPr>
      </w:pPr>
    </w:p>
    <w:p w:rsidR="00F143F3" w:rsidRDefault="00F143F3" w:rsidP="00C86D77">
      <w:pPr>
        <w:pStyle w:val="Bezproreda"/>
        <w:jc w:val="both"/>
        <w:rPr>
          <w:rFonts w:ascii="Times New Roman" w:hAnsi="Times New Roman" w:cs="Times New Roman"/>
          <w:sz w:val="20"/>
          <w:szCs w:val="20"/>
        </w:rPr>
      </w:pPr>
    </w:p>
    <w:p w:rsidR="00F143F3" w:rsidRDefault="00F143F3"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sz w:val="20"/>
          <w:szCs w:val="20"/>
        </w:rPr>
      </w:pPr>
      <w:r>
        <w:rPr>
          <w:rFonts w:ascii="Times New Roman" w:hAnsi="Times New Roman" w:cs="Times New Roman"/>
          <w:sz w:val="20"/>
          <w:szCs w:val="20"/>
        </w:rPr>
        <w:lastRenderedPageBreak/>
        <w:t>-19-</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XIV. IZBORI I IMENOVANJA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Predsjednika i potpredsjednike Općinskog vijeća bira i razrješava Općinsko vijeće na način i u postupku propisanim Statutom Općine i ovim Poslovnikom.</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Potpredsjednici Općinskog vijeća pomažu u radu predsjedniku Općinskog vijeća, te obavljaju poslove iz njegovog djelokruga za koje ih on ovlasti.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je predsjednik Općinskog vijeća spriječen ili odsutan zamjenjuje ga  potpredsjednik kojeg on odredi,  a ukoliko je i on spriječen ili odsutan, predsjednika Općinskog vijeća zamjenjuje drugi potpredsjednik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Dok zamjenjuje predsjednika Općinskog vijeća, potpredsjednik ima prava i dužnosti predsjednika.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Na prijedlog Odbora za izbor i imenovanje ili najmanje 1/3 vijećnika može se pokrenuti postupak  razrješenja predsjednika i potpredsjednika Općinskog vijeća.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Prijedlog se dostavlja predsjedniku Općinskog vijeća u pisanom obliku i mora sadržavati obrazloženje prijedloga.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odnosno potpredsjednik Općinskog vijeća imaju pravo očitovati se o prijedlogu najkasnije u osam (8) dana od dostave prijedloga.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Općinskog vijeća dužan je prijedlog uvrstiti u dnevni red sjednice Općinskog vijeća koja se mora održati najkasnije u roku od 30 dana od kada je prijedlog zaprimljen.</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 xml:space="preserve">Ako Općinsko vijeće donese odluku o razrješenju predsjednika i oba potpredsjednika Općinskog vijeća, mandat i prava na temelju obavljanja dužnosti  im prestaju izborom novog predsjednika Općinskog vijeća </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Predsjednik i potpredsjednici Općinskog vijeća mogu dati ostavku. Dužnost im prestaje danom izbora novog predsjednika Općinskog vijeća.</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86.</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Ako Općinsko vijeće razriješi predsjednika Općinskog vijeća, a na istoj sjednici ne izabere novog, odrediti će jednog od potpredsjednika Općinskog vijeća koji će imati sva prava i dužnosti predsjednika dok se ne izabere novi predsjednik.</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Općinsko je vijeće dužno u  roku od 30 dana od donošenja odluke  o razrješenja predsjednika izabrati novog predsjednika.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XV. ZAPISNICI</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87.</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radu sjednice vodi se izvod iz zapisnika.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Izvod iz zapisnika sadrži osnovne podatke o radu sjednice, o prijedlozima iznijetim na sjednici, o sudjelovanju u raspravi te o donesenim odlukama.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 izvod iz zapisnika se unosi i rezultat glasovanja o pojedinom predmetu.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Kad se na sjednici raspravlja i odlučuje o povjerljivoj stvari ili kada je sa rasprave o nekom predmetu isključena javnost vodi se odvojeno zapisnik.</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87.a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Zapisnik obvezno sadrži vrijeme, mjesto održavanja sjednice, dnevni red sjednice, ime predsjednika  odnosno predsjedatelja , imena prisutnih vijećnika, imena odsutnih vijećnika s posebnom napomenom za one koji su svoj nedolazak najavili, imena ostalih sudionika na sjednici, kratak tijek sjednice s nazivom pitanja o kojima se raspravljalo i odlučivalo, imena govornika sa sažetim prikazom njihovog izlaganja, , rezultat glasovanja o pojedinim pitanjima te naziv svih odluka i drugih akata donesenih na sjednici.</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Sastavni dio zapisnika su i izglasovani tekstovi odluka i drugih akata.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Zapisnik vodi djelatnik Jedinstvenog upravnog odjela Općine Draž.</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Usvojeni  zapisnik potpisuje predsjednik Općinskog vijeća.</w:t>
      </w:r>
    </w:p>
    <w:p w:rsidR="00C86D77" w:rsidRDefault="00C86D77"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F143F3" w:rsidRDefault="00F143F3"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Cs/>
          <w:sz w:val="20"/>
          <w:szCs w:val="20"/>
        </w:rPr>
      </w:pPr>
      <w:r>
        <w:rPr>
          <w:rFonts w:ascii="Times New Roman" w:hAnsi="Times New Roman" w:cs="Times New Roman"/>
          <w:bCs/>
          <w:sz w:val="20"/>
          <w:szCs w:val="20"/>
        </w:rPr>
        <w:lastRenderedPageBreak/>
        <w:t>-20-</w:t>
      </w: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88.</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Svaki vijećnik ima pravo na početku sjednice, prije prelaska na dnevni red, iznijeti primjedbe na izvod iz zapisnika sa prethodne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osnovanosti primjedbe na izvod iz zapisnika odlučuje se na sjednici bez rasprave. Ako se primjedba prihvati, izvršit će se u izvodu iz zapisnika odgovarajuća izmjena.</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Izvod iz zapisnika  na koji nisu iznesene primjedbe, odnosno zapisnik u kojem su suglasno s prihvaćenim primjedbama izvršene izmjene, smatra se usvojenim.</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Usvojeni izvod iz zapisnika potpisuje predsjednik Općinskog vijeća i službenik koji vodi zapisnik.</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Izvornici izvoda iz zapisnika sjednice Vijeća čuvaju se u Jedinstvenom upravnom odjelu.</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89.</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Sjednice Općinskog vijeća mogu se  tonski  snimati, a prijepis tonske snimke sjednice čuva se u Jedinstvenom upravnom odjelu.</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Pročelnik Jedinstvenog upravnog odjela dužan je omogućiti vijećniku, na njegov zahtjev, da sasluša tonski snimak sjednice.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XVI. JAVNOST RADA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90.</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Sjednice Općinskog Vijeća su javne.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Predstavnici udruga građana, građani i predstavnici medija mogu pratiti rad Općinskog vijeća, ali ne smiju remetiti red i tijek sjednice.</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Ukoliko je broj osoba koje prate rad Općinskog vijeća veći od broja raspoloživih mjesta, predsjednik Općinskog vijeća određuje broj osoba koje mogu pratiti rad Općinskog vijeća.</w:t>
      </w:r>
    </w:p>
    <w:p w:rsidR="00C86D77" w:rsidRDefault="00C86D77" w:rsidP="00C86D77">
      <w:pPr>
        <w:pStyle w:val="Bezproreda"/>
        <w:jc w:val="both"/>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91.</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 radu Općinskog vijeća javnost se obavještava putem sredstava javnog priopćavanja, oglasne ploče i objavom na web stranicama Općine.</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92.</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Od dostupnosti javnosti izuzimaju se oni podaci, koji su u skladu s posebnim propisima klasificirani određenim stupnjem tajnosti.</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93.</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Radi što potpunijeg i točnijeg obavješćivanja javnosti o rezultatima rada Općinskog vijeća i radnih tijela može se dati službeno priopćenje za tisak i za druga sredstva priopćavanja, o čemu odlučuje predsjednik Općinskog vijeća.</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PRIJELAZNE I ZAVRŠNE ODREDBE</w:t>
      </w:r>
    </w:p>
    <w:p w:rsidR="00C86D77" w:rsidRDefault="00C86D77" w:rsidP="00C86D77">
      <w:pPr>
        <w:pStyle w:val="Bezproreda"/>
        <w:jc w:val="center"/>
        <w:rPr>
          <w:rFonts w:ascii="Times New Roman" w:hAnsi="Times New Roman" w:cs="Times New Roman"/>
          <w:b/>
          <w:bCs/>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94.</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noProof w:val="0"/>
          <w:sz w:val="20"/>
          <w:szCs w:val="20"/>
          <w:lang w:eastAsia="hr-HR"/>
        </w:rPr>
        <w:t xml:space="preserve">Stupanjem na snagu ovoga Poslovnika prestaje važiti </w:t>
      </w:r>
      <w:r>
        <w:rPr>
          <w:rFonts w:ascii="Times New Roman" w:hAnsi="Times New Roman" w:cs="Times New Roman"/>
          <w:sz w:val="20"/>
          <w:szCs w:val="20"/>
        </w:rPr>
        <w:t>Poslovnik o radu Općinskog vijeća Općine Draž  KLASA: 012-01/13-01/02, URBROJ: 2100/04-01/13-01 od 24. srpnja 2013. godine ("Službeni glasnik Općine Draž", 02/13).</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jc w:val="center"/>
        <w:rPr>
          <w:rFonts w:ascii="Times New Roman" w:hAnsi="Times New Roman" w:cs="Times New Roman"/>
          <w:b/>
          <w:bCs/>
          <w:sz w:val="20"/>
          <w:szCs w:val="20"/>
        </w:rPr>
      </w:pPr>
      <w:r>
        <w:rPr>
          <w:rFonts w:ascii="Times New Roman" w:hAnsi="Times New Roman" w:cs="Times New Roman"/>
          <w:b/>
          <w:bCs/>
          <w:sz w:val="20"/>
          <w:szCs w:val="20"/>
        </w:rPr>
        <w:t>Članak 95.</w:t>
      </w:r>
    </w:p>
    <w:p w:rsidR="00C86D77" w:rsidRDefault="00C86D77" w:rsidP="00C86D77">
      <w:pPr>
        <w:pStyle w:val="Bezproreda"/>
        <w:jc w:val="both"/>
        <w:rPr>
          <w:rFonts w:ascii="Times New Roman" w:hAnsi="Times New Roman" w:cs="Times New Roman"/>
          <w:sz w:val="20"/>
          <w:szCs w:val="20"/>
        </w:rPr>
      </w:pPr>
      <w:r>
        <w:rPr>
          <w:rFonts w:ascii="Times New Roman" w:hAnsi="Times New Roman" w:cs="Times New Roman"/>
          <w:sz w:val="20"/>
          <w:szCs w:val="20"/>
        </w:rPr>
        <w:t>Ovaj Poslovnik stupa na snagu osmog dana od dana objave u „Službenom glasniku“ Općine Draž“.</w:t>
      </w:r>
    </w:p>
    <w:p w:rsidR="00C86D77" w:rsidRDefault="00C86D77" w:rsidP="00C86D77">
      <w:pPr>
        <w:pStyle w:val="Bezproreda"/>
        <w:rPr>
          <w:rFonts w:ascii="Times New Roman" w:hAnsi="Times New Roman" w:cs="Times New Roman"/>
          <w:sz w:val="20"/>
          <w:szCs w:val="20"/>
        </w:rPr>
      </w:pPr>
    </w:p>
    <w:p w:rsidR="00C86D77" w:rsidRDefault="00C86D77" w:rsidP="00C86D77">
      <w:pPr>
        <w:pStyle w:val="Bezproreda"/>
        <w:rPr>
          <w:rFonts w:ascii="Times New Roman" w:hAnsi="Times New Roman" w:cs="Times New Roman"/>
          <w:sz w:val="20"/>
          <w:szCs w:val="20"/>
        </w:rPr>
      </w:pPr>
    </w:p>
    <w:p w:rsidR="00C86D77" w:rsidRDefault="00C86D77" w:rsidP="00F143F3">
      <w:pPr>
        <w:pStyle w:val="Bezproreda"/>
        <w:jc w:val="right"/>
        <w:rPr>
          <w:rFonts w:ascii="Times New Roman" w:eastAsia="Calibri" w:hAnsi="Times New Roman" w:cs="Times New Roman"/>
          <w:noProof w:val="0"/>
          <w:sz w:val="20"/>
          <w:szCs w:val="20"/>
        </w:rPr>
      </w:pPr>
      <w:r>
        <w:rPr>
          <w:rFonts w:ascii="Times New Roman" w:eastAsia="Calibri" w:hAnsi="Times New Roman" w:cs="Times New Roman"/>
          <w:noProof w:val="0"/>
          <w:sz w:val="20"/>
          <w:szCs w:val="20"/>
        </w:rPr>
        <w:t xml:space="preserve">                                                                                                                                                          </w:t>
      </w:r>
      <w:bookmarkStart w:id="1" w:name="_GoBack"/>
      <w:bookmarkEnd w:id="1"/>
      <w:r>
        <w:rPr>
          <w:rFonts w:ascii="Times New Roman" w:eastAsia="Calibri" w:hAnsi="Times New Roman" w:cs="Times New Roman"/>
          <w:noProof w:val="0"/>
          <w:sz w:val="20"/>
          <w:szCs w:val="20"/>
        </w:rPr>
        <w:t>PREDSJEDNICA</w:t>
      </w:r>
    </w:p>
    <w:p w:rsidR="00C86D77" w:rsidRDefault="00C86D77" w:rsidP="00C86D77">
      <w:pPr>
        <w:pStyle w:val="Bezproreda"/>
        <w:jc w:val="right"/>
        <w:rPr>
          <w:rFonts w:ascii="Times New Roman" w:eastAsia="Calibri" w:hAnsi="Times New Roman" w:cs="Times New Roman"/>
          <w:noProof w:val="0"/>
          <w:sz w:val="20"/>
          <w:szCs w:val="20"/>
        </w:rPr>
      </w:pPr>
      <w:r>
        <w:rPr>
          <w:rFonts w:ascii="Times New Roman" w:eastAsia="Calibri" w:hAnsi="Times New Roman" w:cs="Times New Roman"/>
          <w:noProof w:val="0"/>
          <w:sz w:val="20"/>
          <w:szCs w:val="20"/>
        </w:rPr>
        <w:t xml:space="preserve"> OPĆINSKOG VIJEĆA</w:t>
      </w:r>
    </w:p>
    <w:p w:rsidR="00C86D77" w:rsidRDefault="00C86D77" w:rsidP="00C86D77">
      <w:pPr>
        <w:pStyle w:val="Bezproreda"/>
        <w:jc w:val="right"/>
        <w:rPr>
          <w:rFonts w:ascii="Times New Roman" w:eastAsia="Calibri" w:hAnsi="Times New Roman" w:cs="Times New Roman"/>
          <w:noProof w:val="0"/>
          <w:sz w:val="20"/>
          <w:szCs w:val="20"/>
        </w:rPr>
      </w:pPr>
      <w:r>
        <w:rPr>
          <w:rFonts w:ascii="Times New Roman" w:eastAsia="Calibri" w:hAnsi="Times New Roman" w:cs="Times New Roman"/>
          <w:noProof w:val="0"/>
          <w:sz w:val="20"/>
          <w:szCs w:val="20"/>
        </w:rPr>
        <w:t xml:space="preserve">                                      Eva </w:t>
      </w:r>
      <w:proofErr w:type="spellStart"/>
      <w:r>
        <w:rPr>
          <w:rFonts w:ascii="Times New Roman" w:eastAsia="Calibri" w:hAnsi="Times New Roman" w:cs="Times New Roman"/>
          <w:noProof w:val="0"/>
          <w:sz w:val="20"/>
          <w:szCs w:val="20"/>
        </w:rPr>
        <w:t>Balatinac</w:t>
      </w:r>
      <w:proofErr w:type="spellEnd"/>
      <w:r>
        <w:rPr>
          <w:rFonts w:ascii="Times New Roman" w:eastAsia="Calibri" w:hAnsi="Times New Roman" w:cs="Times New Roman"/>
          <w:noProof w:val="0"/>
          <w:sz w:val="20"/>
          <w:szCs w:val="20"/>
        </w:rPr>
        <w:t>, prof.</w:t>
      </w:r>
    </w:p>
    <w:p w:rsidR="00C86D77" w:rsidRDefault="00C86D77" w:rsidP="00C86D77">
      <w:pPr>
        <w:pStyle w:val="Bezproreda"/>
        <w:jc w:val="right"/>
        <w:rPr>
          <w:rFonts w:ascii="Times New Roman" w:eastAsia="Calibri" w:hAnsi="Times New Roman" w:cs="Times New Roman"/>
          <w:noProof w:val="0"/>
          <w:sz w:val="20"/>
          <w:szCs w:val="20"/>
        </w:rPr>
      </w:pPr>
    </w:p>
    <w:p w:rsidR="00C86D77" w:rsidRDefault="00C86D77" w:rsidP="00C86D77">
      <w:pPr>
        <w:pStyle w:val="Bezproreda"/>
        <w:rPr>
          <w:rFonts w:ascii="Times New Roman" w:hAnsi="Times New Roman" w:cs="Times New Roman"/>
          <w:sz w:val="20"/>
          <w:szCs w:val="20"/>
        </w:rPr>
      </w:pPr>
    </w:p>
    <w:p w:rsidR="00B702CB" w:rsidRDefault="00B702CB"/>
    <w:sectPr w:rsidR="00B702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36F0A"/>
    <w:multiLevelType w:val="hybridMultilevel"/>
    <w:tmpl w:val="83A005E4"/>
    <w:lvl w:ilvl="0" w:tplc="A62A43F6">
      <w:start w:val="3"/>
      <w:numFmt w:val="bullet"/>
      <w:lvlText w:val="-"/>
      <w:lvlJc w:val="left"/>
      <w:pPr>
        <w:ind w:left="720" w:hanging="360"/>
      </w:pPr>
      <w:rPr>
        <w:rFonts w:ascii="Times New Roman" w:eastAsiaTheme="minorHAnsi"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
    <w:nsid w:val="03B72323"/>
    <w:multiLevelType w:val="hybridMultilevel"/>
    <w:tmpl w:val="B28C4AFE"/>
    <w:lvl w:ilvl="0" w:tplc="E5D6E2DC">
      <w:start w:val="3"/>
      <w:numFmt w:val="bullet"/>
      <w:lvlText w:val="-"/>
      <w:lvlJc w:val="left"/>
      <w:pPr>
        <w:ind w:left="720" w:hanging="360"/>
      </w:pPr>
      <w:rPr>
        <w:rFonts w:ascii="Times New Roman" w:eastAsiaTheme="minorHAnsi"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D77"/>
    <w:rsid w:val="00B702CB"/>
    <w:rsid w:val="00C86D77"/>
    <w:rsid w:val="00F143F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FCA551-F192-4984-B7C2-9B0A61BBA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D77"/>
    <w:pPr>
      <w:spacing w:line="256" w:lineRule="auto"/>
    </w:pPr>
    <w:rPr>
      <w:noProof/>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C86D77"/>
    <w:pPr>
      <w:spacing w:after="0" w:line="240" w:lineRule="auto"/>
    </w:pPr>
    <w:rPr>
      <w:noProof/>
    </w:rPr>
  </w:style>
  <w:style w:type="character" w:styleId="Naglaeno">
    <w:name w:val="Strong"/>
    <w:basedOn w:val="Zadanifontodlomka"/>
    <w:uiPriority w:val="22"/>
    <w:qFormat/>
    <w:rsid w:val="00C86D7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580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20</Pages>
  <Words>10062</Words>
  <Characters>57355</Characters>
  <Application>Microsoft Office Word</Application>
  <DocSecurity>0</DocSecurity>
  <Lines>477</Lines>
  <Paragraphs>134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2</cp:revision>
  <dcterms:created xsi:type="dcterms:W3CDTF">2021-05-26T07:42:00Z</dcterms:created>
  <dcterms:modified xsi:type="dcterms:W3CDTF">2021-05-26T07:45:00Z</dcterms:modified>
</cp:coreProperties>
</file>